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3DDA8627" w:rsidR="00AB55FB" w:rsidRPr="00720B15" w:rsidRDefault="007061CB" w:rsidP="00720B15">
      <w:pPr>
        <w:spacing w:line="276" w:lineRule="auto"/>
        <w:rPr>
          <w:rFonts w:asciiTheme="minorHAnsi" w:hAnsiTheme="minorHAnsi" w:cstheme="minorHAnsi"/>
          <w:sz w:val="24"/>
          <w:szCs w:val="24"/>
        </w:rPr>
      </w:pPr>
      <w:r w:rsidRPr="00720B15">
        <w:rPr>
          <w:rFonts w:asciiTheme="minorHAnsi" w:hAnsiTheme="minorHAnsi" w:cstheme="minorHAnsi"/>
          <w:sz w:val="24"/>
          <w:szCs w:val="24"/>
        </w:rPr>
        <w:t>Številka</w:t>
      </w:r>
      <w:r w:rsidR="00F15834" w:rsidRPr="00720B15">
        <w:rPr>
          <w:rFonts w:asciiTheme="minorHAnsi" w:hAnsiTheme="minorHAnsi" w:cstheme="minorHAnsi"/>
          <w:sz w:val="24"/>
          <w:szCs w:val="24"/>
        </w:rPr>
        <w:t xml:space="preserve">: </w:t>
      </w:r>
      <w:r w:rsidR="004F0679" w:rsidRPr="00720B15">
        <w:rPr>
          <w:rFonts w:asciiTheme="minorHAnsi" w:hAnsiTheme="minorHAnsi" w:cstheme="minorHAnsi"/>
          <w:sz w:val="24"/>
          <w:szCs w:val="24"/>
        </w:rPr>
        <w:t>EJN</w:t>
      </w:r>
      <w:r w:rsidR="00F05728" w:rsidRPr="00720B15">
        <w:rPr>
          <w:rFonts w:asciiTheme="minorHAnsi" w:hAnsiTheme="minorHAnsi" w:cstheme="minorHAnsi"/>
          <w:sz w:val="24"/>
          <w:szCs w:val="24"/>
        </w:rPr>
        <w:t>0</w:t>
      </w:r>
      <w:r w:rsidR="0094211C" w:rsidRPr="00720B15">
        <w:rPr>
          <w:rFonts w:asciiTheme="minorHAnsi" w:hAnsiTheme="minorHAnsi" w:cstheme="minorHAnsi"/>
          <w:sz w:val="24"/>
          <w:szCs w:val="24"/>
        </w:rPr>
        <w:t>4</w:t>
      </w:r>
      <w:r w:rsidR="00997646" w:rsidRPr="00720B15">
        <w:rPr>
          <w:rFonts w:asciiTheme="minorHAnsi" w:hAnsiTheme="minorHAnsi" w:cstheme="minorHAnsi"/>
          <w:sz w:val="24"/>
          <w:szCs w:val="24"/>
        </w:rPr>
        <w:t>3</w:t>
      </w:r>
      <w:r w:rsidR="004F0679" w:rsidRPr="00720B15">
        <w:rPr>
          <w:rFonts w:asciiTheme="minorHAnsi" w:hAnsiTheme="minorHAnsi" w:cstheme="minorHAnsi"/>
          <w:sz w:val="24"/>
          <w:szCs w:val="24"/>
        </w:rPr>
        <w:t>-202</w:t>
      </w:r>
      <w:r w:rsidR="003938F0" w:rsidRPr="00720B15">
        <w:rPr>
          <w:rFonts w:asciiTheme="minorHAnsi" w:hAnsiTheme="minorHAnsi" w:cstheme="minorHAnsi"/>
          <w:sz w:val="24"/>
          <w:szCs w:val="24"/>
        </w:rPr>
        <w:t>6</w:t>
      </w:r>
    </w:p>
    <w:p w14:paraId="6D33B35A" w14:textId="507D6D44" w:rsidR="007061CB" w:rsidRPr="00720B15" w:rsidRDefault="007061CB" w:rsidP="00720B15">
      <w:pPr>
        <w:spacing w:line="276" w:lineRule="auto"/>
        <w:rPr>
          <w:rFonts w:asciiTheme="minorHAnsi" w:hAnsiTheme="minorHAnsi" w:cstheme="minorHAnsi"/>
          <w:sz w:val="24"/>
          <w:szCs w:val="24"/>
        </w:rPr>
      </w:pPr>
      <w:r w:rsidRPr="00720B15">
        <w:rPr>
          <w:rFonts w:asciiTheme="minorHAnsi" w:hAnsiTheme="minorHAnsi" w:cstheme="minorHAnsi"/>
          <w:sz w:val="24"/>
          <w:szCs w:val="24"/>
        </w:rPr>
        <w:t>Datum:</w:t>
      </w:r>
      <w:r w:rsidR="004F0679" w:rsidRPr="00720B15">
        <w:rPr>
          <w:rFonts w:asciiTheme="minorHAnsi" w:hAnsiTheme="minorHAnsi" w:cstheme="minorHAnsi"/>
          <w:sz w:val="24"/>
          <w:szCs w:val="24"/>
        </w:rPr>
        <w:t xml:space="preserve">  </w:t>
      </w:r>
      <w:r w:rsidR="00C94AED" w:rsidRPr="00720B15">
        <w:rPr>
          <w:rFonts w:asciiTheme="minorHAnsi" w:hAnsiTheme="minorHAnsi" w:cstheme="minorHAnsi"/>
          <w:sz w:val="24"/>
          <w:szCs w:val="24"/>
        </w:rPr>
        <w:t>26</w:t>
      </w:r>
      <w:r w:rsidR="00B33A25" w:rsidRPr="00720B15">
        <w:rPr>
          <w:rFonts w:asciiTheme="minorHAnsi" w:hAnsiTheme="minorHAnsi" w:cstheme="minorHAnsi"/>
          <w:sz w:val="24"/>
          <w:szCs w:val="24"/>
        </w:rPr>
        <w:t>.0</w:t>
      </w:r>
      <w:r w:rsidR="0094211C" w:rsidRPr="00720B15">
        <w:rPr>
          <w:rFonts w:asciiTheme="minorHAnsi" w:hAnsiTheme="minorHAnsi" w:cstheme="minorHAnsi"/>
          <w:sz w:val="24"/>
          <w:szCs w:val="24"/>
        </w:rPr>
        <w:t>6</w:t>
      </w:r>
      <w:r w:rsidR="003938F0" w:rsidRPr="00720B15">
        <w:rPr>
          <w:rFonts w:asciiTheme="minorHAnsi" w:hAnsiTheme="minorHAnsi" w:cstheme="minorHAnsi"/>
          <w:sz w:val="24"/>
          <w:szCs w:val="24"/>
        </w:rPr>
        <w:t>.2026</w:t>
      </w:r>
    </w:p>
    <w:p w14:paraId="164ED5BF" w14:textId="77777777" w:rsidR="00C447B9" w:rsidRPr="00720B15" w:rsidRDefault="00C447B9" w:rsidP="00720B15">
      <w:pPr>
        <w:spacing w:line="276" w:lineRule="auto"/>
        <w:rPr>
          <w:rFonts w:asciiTheme="minorHAnsi" w:hAnsiTheme="minorHAnsi" w:cstheme="minorHAnsi"/>
          <w:b/>
          <w:bCs/>
          <w:sz w:val="24"/>
          <w:szCs w:val="24"/>
        </w:rPr>
      </w:pPr>
    </w:p>
    <w:p w14:paraId="1213E460" w14:textId="77777777" w:rsidR="005F3891" w:rsidRPr="00720B15" w:rsidRDefault="005F3891" w:rsidP="00720B15">
      <w:pPr>
        <w:spacing w:line="276" w:lineRule="auto"/>
        <w:rPr>
          <w:rFonts w:asciiTheme="minorHAnsi" w:hAnsiTheme="minorHAnsi" w:cstheme="minorHAnsi"/>
          <w:b/>
          <w:bCs/>
          <w:sz w:val="24"/>
          <w:szCs w:val="24"/>
        </w:rPr>
      </w:pPr>
    </w:p>
    <w:p w14:paraId="27B1BB31" w14:textId="332E1B5F" w:rsidR="00713C34" w:rsidRPr="00720B15" w:rsidRDefault="009E3EE6"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hAnsiTheme="minorHAnsi" w:cstheme="minorHAnsi"/>
          <w:b/>
          <w:bCs/>
          <w:sz w:val="24"/>
        </w:rPr>
        <w:t xml:space="preserve">POVABILO K ODDAJI PONUDBE </w:t>
      </w:r>
      <w:r w:rsidR="00E8452E" w:rsidRPr="00720B15">
        <w:rPr>
          <w:rFonts w:asciiTheme="minorHAnsi" w:hAnsiTheme="minorHAnsi" w:cstheme="minorHAnsi"/>
          <w:b/>
          <w:bCs/>
          <w:sz w:val="24"/>
        </w:rPr>
        <w:t>PO</w:t>
      </w:r>
      <w:r w:rsidR="007061CB" w:rsidRPr="00720B15">
        <w:rPr>
          <w:rFonts w:asciiTheme="minorHAnsi" w:hAnsiTheme="minorHAnsi" w:cstheme="minorHAnsi"/>
          <w:b/>
          <w:bCs/>
          <w:sz w:val="24"/>
        </w:rPr>
        <w:t xml:space="preserve"> EVIDENČN</w:t>
      </w:r>
      <w:r w:rsidR="00E8452E" w:rsidRPr="00720B15">
        <w:rPr>
          <w:rFonts w:asciiTheme="minorHAnsi" w:hAnsiTheme="minorHAnsi" w:cstheme="minorHAnsi"/>
          <w:b/>
          <w:bCs/>
          <w:sz w:val="24"/>
        </w:rPr>
        <w:t>EM</w:t>
      </w:r>
      <w:r w:rsidR="007061CB" w:rsidRPr="00720B15">
        <w:rPr>
          <w:rFonts w:asciiTheme="minorHAnsi" w:hAnsiTheme="minorHAnsi" w:cstheme="minorHAnsi"/>
          <w:b/>
          <w:bCs/>
          <w:sz w:val="24"/>
        </w:rPr>
        <w:t xml:space="preserve"> JAVN</w:t>
      </w:r>
      <w:r w:rsidR="00E8452E" w:rsidRPr="00720B15">
        <w:rPr>
          <w:rFonts w:asciiTheme="minorHAnsi" w:hAnsiTheme="minorHAnsi" w:cstheme="minorHAnsi"/>
          <w:b/>
          <w:bCs/>
          <w:sz w:val="24"/>
        </w:rPr>
        <w:t>EM</w:t>
      </w:r>
      <w:r w:rsidR="007061CB" w:rsidRPr="00720B15">
        <w:rPr>
          <w:rFonts w:asciiTheme="minorHAnsi" w:hAnsiTheme="minorHAnsi" w:cstheme="minorHAnsi"/>
          <w:b/>
          <w:bCs/>
          <w:sz w:val="24"/>
        </w:rPr>
        <w:t xml:space="preserve"> NAROČIL</w:t>
      </w:r>
      <w:r w:rsidR="00E8452E" w:rsidRPr="00720B15">
        <w:rPr>
          <w:rFonts w:asciiTheme="minorHAnsi" w:hAnsiTheme="minorHAnsi" w:cstheme="minorHAnsi"/>
          <w:b/>
          <w:bCs/>
          <w:sz w:val="24"/>
        </w:rPr>
        <w:t>U</w:t>
      </w:r>
      <w:r w:rsidR="007061CB" w:rsidRPr="00720B15">
        <w:rPr>
          <w:rFonts w:asciiTheme="minorHAnsi" w:hAnsiTheme="minorHAnsi" w:cstheme="minorHAnsi"/>
          <w:b/>
          <w:bCs/>
          <w:sz w:val="24"/>
        </w:rPr>
        <w:t xml:space="preserve"> </w:t>
      </w:r>
      <w:r w:rsidR="00713C34" w:rsidRPr="00720B15">
        <w:rPr>
          <w:rFonts w:asciiTheme="minorHAnsi" w:hAnsiTheme="minorHAnsi" w:cstheme="minorHAnsi"/>
          <w:sz w:val="24"/>
        </w:rPr>
        <w:t>»</w:t>
      </w:r>
      <w:r w:rsidR="00C94AED" w:rsidRPr="00720B15">
        <w:rPr>
          <w:rFonts w:asciiTheme="minorHAnsi" w:hAnsiTheme="minorHAnsi" w:cstheme="minorHAnsi"/>
          <w:sz w:val="24"/>
        </w:rPr>
        <w:t xml:space="preserve">IZDELAVA ENERGETSKEGA PREGLEDA DVEH STAVB NA LOKACIJI </w:t>
      </w:r>
      <w:r w:rsidR="00713C34" w:rsidRPr="00720B15">
        <w:rPr>
          <w:rFonts w:asciiTheme="minorHAnsi" w:hAnsiTheme="minorHAnsi" w:cstheme="minorHAnsi"/>
          <w:sz w:val="24"/>
        </w:rPr>
        <w:t>ALUO</w:t>
      </w:r>
      <w:r w:rsidR="00AA676E" w:rsidRPr="00720B15">
        <w:rPr>
          <w:rFonts w:asciiTheme="minorHAnsi" w:hAnsiTheme="minorHAnsi" w:cstheme="minorHAnsi"/>
          <w:sz w:val="24"/>
        </w:rPr>
        <w:t>,</w:t>
      </w:r>
      <w:r w:rsidR="00713C34" w:rsidRPr="00720B15">
        <w:rPr>
          <w:rFonts w:asciiTheme="minorHAnsi" w:hAnsiTheme="minorHAnsi" w:cstheme="minorHAnsi"/>
          <w:sz w:val="24"/>
        </w:rPr>
        <w:t xml:space="preserve"> DOLENJSKA CESTA 83</w:t>
      </w:r>
      <w:r w:rsidR="00C94AED" w:rsidRPr="00720B15">
        <w:rPr>
          <w:rFonts w:asciiTheme="minorHAnsi" w:hAnsiTheme="minorHAnsi" w:cstheme="minorHAnsi"/>
          <w:sz w:val="24"/>
        </w:rPr>
        <w:t xml:space="preserve"> IN ALUO</w:t>
      </w:r>
      <w:r w:rsidR="00AA676E" w:rsidRPr="00720B15">
        <w:rPr>
          <w:rFonts w:asciiTheme="minorHAnsi" w:hAnsiTheme="minorHAnsi" w:cstheme="minorHAnsi"/>
          <w:sz w:val="24"/>
        </w:rPr>
        <w:t xml:space="preserve">, ERJAVČEVA CESTA 23, OBE MO </w:t>
      </w:r>
      <w:r w:rsidR="00713C34" w:rsidRPr="00720B15">
        <w:rPr>
          <w:rFonts w:asciiTheme="minorHAnsi" w:hAnsiTheme="minorHAnsi" w:cstheme="minorHAnsi"/>
          <w:sz w:val="24"/>
        </w:rPr>
        <w:t>LJUBLJANA«.</w:t>
      </w:r>
    </w:p>
    <w:p w14:paraId="544588D0" w14:textId="77777777" w:rsidR="00713C34" w:rsidRPr="00720B15" w:rsidRDefault="00713C34" w:rsidP="00720B15">
      <w:pPr>
        <w:pStyle w:val="Odstavekseznama"/>
        <w:spacing w:after="120" w:line="276" w:lineRule="auto"/>
        <w:ind w:left="0"/>
        <w:contextualSpacing w:val="0"/>
        <w:jc w:val="both"/>
        <w:rPr>
          <w:rFonts w:asciiTheme="minorHAnsi" w:hAnsiTheme="minorHAnsi" w:cstheme="minorHAnsi"/>
          <w:sz w:val="24"/>
        </w:rPr>
      </w:pPr>
    </w:p>
    <w:p w14:paraId="08B3C414" w14:textId="68670C08" w:rsidR="002970F8" w:rsidRPr="00720B15" w:rsidRDefault="00D86EF7"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eastAsiaTheme="minorHAnsi" w:hAnsiTheme="minorHAnsi" w:cstheme="minorHAnsi"/>
          <w:sz w:val="24"/>
          <w:lang w:eastAsia="en-US"/>
        </w:rPr>
        <w:t>V imenu Univerze v Ljubljani, Akademije za likovno umetnost in oblikovanje,</w:t>
      </w:r>
      <w:r w:rsidR="00BB7E22" w:rsidRPr="00720B15">
        <w:rPr>
          <w:rFonts w:asciiTheme="minorHAnsi" w:eastAsiaTheme="minorHAnsi" w:hAnsiTheme="minorHAnsi" w:cstheme="minorHAnsi"/>
          <w:sz w:val="24"/>
          <w:lang w:eastAsia="en-US"/>
        </w:rPr>
        <w:t xml:space="preserve"> v nadaljevanju ALUO, </w:t>
      </w:r>
      <w:r w:rsidRPr="00720B15">
        <w:rPr>
          <w:rFonts w:asciiTheme="minorHAnsi" w:eastAsiaTheme="minorHAnsi" w:hAnsiTheme="minorHAnsi" w:cstheme="minorHAnsi"/>
          <w:sz w:val="24"/>
          <w:lang w:eastAsia="en-US"/>
        </w:rPr>
        <w:t>Erjavčeva cesta</w:t>
      </w:r>
      <w:r w:rsidR="00640715" w:rsidRPr="00720B15">
        <w:rPr>
          <w:rFonts w:asciiTheme="minorHAnsi" w:eastAsiaTheme="minorHAnsi" w:hAnsiTheme="minorHAnsi" w:cstheme="minorHAnsi"/>
          <w:sz w:val="24"/>
          <w:lang w:eastAsia="en-US"/>
        </w:rPr>
        <w:t xml:space="preserve"> </w:t>
      </w:r>
      <w:r w:rsidRPr="00720B15">
        <w:rPr>
          <w:rFonts w:asciiTheme="minorHAnsi" w:eastAsiaTheme="minorHAnsi" w:hAnsiTheme="minorHAnsi" w:cstheme="minorHAnsi"/>
          <w:sz w:val="24"/>
          <w:lang w:eastAsia="en-US"/>
        </w:rPr>
        <w:t xml:space="preserve">23, 1000 Ljubljana, ID za DDV: SI36546151, </w:t>
      </w:r>
      <w:r w:rsidR="00782596" w:rsidRPr="00720B15">
        <w:rPr>
          <w:rFonts w:asciiTheme="minorHAnsi" w:eastAsiaTheme="minorHAnsi" w:hAnsiTheme="minorHAnsi" w:cstheme="minorHAnsi"/>
          <w:sz w:val="24"/>
          <w:lang w:eastAsia="en-US"/>
        </w:rPr>
        <w:t>v skladu z navodili o naročanju blaga, storitev in gradenj na Univerzi v Ljubljani</w:t>
      </w:r>
      <w:r w:rsidR="00FE1216" w:rsidRPr="00720B15">
        <w:rPr>
          <w:rFonts w:asciiTheme="minorHAnsi" w:eastAsiaTheme="minorHAnsi" w:hAnsiTheme="minorHAnsi" w:cstheme="minorHAnsi"/>
          <w:sz w:val="24"/>
          <w:lang w:eastAsia="en-US"/>
        </w:rPr>
        <w:t xml:space="preserve">, ter </w:t>
      </w:r>
      <w:r w:rsidR="00FE1216" w:rsidRPr="00720B15">
        <w:rPr>
          <w:rFonts w:asciiTheme="minorHAnsi" w:hAnsiTheme="minorHAnsi" w:cstheme="minorHAnsi"/>
          <w:sz w:val="24"/>
        </w:rPr>
        <w:t xml:space="preserve">na podlagi </w:t>
      </w:r>
      <w:r w:rsidR="00FE1216" w:rsidRPr="00720B15">
        <w:rPr>
          <w:rFonts w:asciiTheme="minorHAnsi" w:eastAsia="HiddenHorzOCR" w:hAnsiTheme="minorHAnsi" w:cstheme="minorHAnsi"/>
          <w:sz w:val="24"/>
        </w:rPr>
        <w:t xml:space="preserve">določil </w:t>
      </w:r>
      <w:r w:rsidR="00FE1216" w:rsidRPr="00720B15">
        <w:rPr>
          <w:rFonts w:asciiTheme="minorHAnsi" w:hAnsiTheme="minorHAnsi" w:cstheme="minorHAnsi"/>
          <w:sz w:val="24"/>
        </w:rPr>
        <w:t xml:space="preserve">21. in 22. </w:t>
      </w:r>
      <w:r w:rsidR="00FE1216" w:rsidRPr="00720B15">
        <w:rPr>
          <w:rFonts w:asciiTheme="minorHAnsi" w:eastAsia="HiddenHorzOCR" w:hAnsiTheme="minorHAnsi" w:cstheme="minorHAnsi"/>
          <w:sz w:val="24"/>
        </w:rPr>
        <w:t xml:space="preserve">člena </w:t>
      </w:r>
      <w:r w:rsidR="00FE1216" w:rsidRPr="00720B15">
        <w:rPr>
          <w:rFonts w:asciiTheme="minorHAnsi" w:hAnsiTheme="minorHAnsi" w:cstheme="minorHAnsi"/>
          <w:sz w:val="24"/>
        </w:rPr>
        <w:t xml:space="preserve">Zakona o javnem </w:t>
      </w:r>
      <w:r w:rsidR="00FE1216" w:rsidRPr="00720B15">
        <w:rPr>
          <w:rFonts w:asciiTheme="minorHAnsi" w:eastAsia="HiddenHorzOCR" w:hAnsiTheme="minorHAnsi" w:cstheme="minorHAnsi"/>
          <w:sz w:val="24"/>
        </w:rPr>
        <w:t xml:space="preserve">naročanju </w:t>
      </w:r>
      <w:r w:rsidR="00FE1216" w:rsidRPr="00720B15">
        <w:rPr>
          <w:rFonts w:asciiTheme="minorHAnsi" w:hAnsiTheme="minorHAnsi" w:cstheme="minorHAnsi"/>
          <w:sz w:val="24"/>
        </w:rPr>
        <w:t xml:space="preserve">(Uradni list RS, št. 91/15 in vsi naslednji, v nadaljevanju ZJN-3) vabimo vse zainteresirane ponudnike k predložitvi pisne ponudbe v skladu z dokumentacijo v zvezi z oddajo evidenčnega javnega </w:t>
      </w:r>
      <w:r w:rsidR="00FE1216" w:rsidRPr="00720B15">
        <w:rPr>
          <w:rFonts w:asciiTheme="minorHAnsi" w:eastAsia="HiddenHorzOCR" w:hAnsiTheme="minorHAnsi" w:cstheme="minorHAnsi"/>
          <w:sz w:val="24"/>
        </w:rPr>
        <w:t>naročila</w:t>
      </w:r>
      <w:r w:rsidR="00FE1216" w:rsidRPr="00720B15">
        <w:rPr>
          <w:rFonts w:asciiTheme="minorHAnsi" w:hAnsiTheme="minorHAnsi" w:cstheme="minorHAnsi"/>
          <w:sz w:val="24"/>
        </w:rPr>
        <w:t>.</w:t>
      </w:r>
    </w:p>
    <w:p w14:paraId="2E29C753" w14:textId="77777777" w:rsidR="00902297" w:rsidRPr="00720B15" w:rsidRDefault="00902297" w:rsidP="00720B15">
      <w:pPr>
        <w:autoSpaceDE w:val="0"/>
        <w:autoSpaceDN w:val="0"/>
        <w:adjustRightInd w:val="0"/>
        <w:spacing w:line="276" w:lineRule="auto"/>
        <w:jc w:val="both"/>
        <w:rPr>
          <w:rFonts w:asciiTheme="minorHAnsi" w:eastAsiaTheme="minorHAnsi" w:hAnsiTheme="minorHAnsi" w:cstheme="minorHAnsi"/>
          <w:iCs w:val="0"/>
          <w:sz w:val="24"/>
          <w:szCs w:val="24"/>
          <w:lang w:eastAsia="en-US"/>
        </w:rPr>
      </w:pPr>
    </w:p>
    <w:p w14:paraId="3EF35584" w14:textId="33F4270D" w:rsidR="00AB55FB" w:rsidRPr="00720B15" w:rsidRDefault="002D5EDD" w:rsidP="00720B15">
      <w:pPr>
        <w:spacing w:line="276" w:lineRule="auto"/>
        <w:jc w:val="both"/>
        <w:rPr>
          <w:rFonts w:asciiTheme="minorHAnsi" w:eastAsiaTheme="minorHAnsi" w:hAnsiTheme="minorHAnsi" w:cstheme="minorHAnsi"/>
          <w:b/>
          <w:bCs/>
          <w:sz w:val="24"/>
          <w:szCs w:val="24"/>
          <w:lang w:eastAsia="en-US"/>
        </w:rPr>
      </w:pPr>
      <w:r w:rsidRPr="00720B15">
        <w:rPr>
          <w:rFonts w:asciiTheme="minorHAnsi" w:eastAsiaTheme="minorHAnsi" w:hAnsiTheme="minorHAnsi" w:cstheme="minorHAnsi"/>
          <w:b/>
          <w:bCs/>
          <w:sz w:val="24"/>
          <w:szCs w:val="24"/>
          <w:lang w:eastAsia="en-US"/>
        </w:rPr>
        <w:t>Predmet naročila:</w:t>
      </w:r>
    </w:p>
    <w:tbl>
      <w:tblPr>
        <w:tblW w:w="9901" w:type="dxa"/>
        <w:tblCellMar>
          <w:left w:w="70" w:type="dxa"/>
          <w:right w:w="70" w:type="dxa"/>
        </w:tblCellMar>
        <w:tblLook w:val="04A0" w:firstRow="1" w:lastRow="0" w:firstColumn="1" w:lastColumn="0" w:noHBand="0" w:noVBand="1"/>
      </w:tblPr>
      <w:tblGrid>
        <w:gridCol w:w="9901"/>
      </w:tblGrid>
      <w:tr w:rsidR="001F07BF" w:rsidRPr="00720B15" w14:paraId="5B6DC2A5" w14:textId="77777777" w:rsidTr="005F2809">
        <w:trPr>
          <w:trHeight w:val="2"/>
        </w:trPr>
        <w:tc>
          <w:tcPr>
            <w:tcW w:w="9901" w:type="dxa"/>
            <w:tcBorders>
              <w:top w:val="nil"/>
              <w:left w:val="nil"/>
              <w:bottom w:val="nil"/>
              <w:right w:val="nil"/>
            </w:tcBorders>
          </w:tcPr>
          <w:p w14:paraId="2B230D9F" w14:textId="57866FF5" w:rsidR="005F2809" w:rsidRPr="00720B15" w:rsidRDefault="005F2809"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hAnsiTheme="minorHAnsi" w:cstheme="minorHAnsi"/>
                <w:sz w:val="24"/>
              </w:rPr>
              <w:t>»Izdelava energetskega pregleda dveh stavb na lokaciji ALUO, Dolenjska cesta 83 in ALUO, Erjavčeva cesta 23, obe MO Ljubljana«.</w:t>
            </w:r>
          </w:p>
          <w:p w14:paraId="21C69EDE" w14:textId="77777777" w:rsidR="005F2809" w:rsidRPr="00720B15" w:rsidRDefault="005F2809" w:rsidP="00720B15">
            <w:pPr>
              <w:pStyle w:val="Odstavekseznama"/>
              <w:spacing w:after="120" w:line="276" w:lineRule="auto"/>
              <w:ind w:left="0"/>
              <w:contextualSpacing w:val="0"/>
              <w:jc w:val="both"/>
              <w:rPr>
                <w:rFonts w:asciiTheme="minorHAnsi" w:hAnsiTheme="minorHAnsi" w:cstheme="minorHAnsi"/>
                <w:sz w:val="24"/>
              </w:rPr>
            </w:pPr>
          </w:p>
          <w:p w14:paraId="7ACE56CA" w14:textId="77777777" w:rsidR="005F2809" w:rsidRPr="00720B15" w:rsidRDefault="005F2809" w:rsidP="00720B15">
            <w:pPr>
              <w:tabs>
                <w:tab w:val="left" w:pos="5340"/>
              </w:tabs>
              <w:spacing w:line="276" w:lineRule="auto"/>
              <w:jc w:val="both"/>
              <w:rPr>
                <w:rFonts w:asciiTheme="minorHAnsi" w:hAnsiTheme="minorHAnsi" w:cstheme="minorHAnsi"/>
                <w:b/>
                <w:color w:val="000000" w:themeColor="text1"/>
                <w:sz w:val="24"/>
                <w:szCs w:val="24"/>
              </w:rPr>
            </w:pPr>
            <w:r w:rsidRPr="00720B15">
              <w:rPr>
                <w:rFonts w:asciiTheme="minorHAnsi" w:hAnsiTheme="minorHAnsi" w:cstheme="minorHAnsi"/>
                <w:b/>
                <w:color w:val="000000" w:themeColor="text1"/>
                <w:sz w:val="24"/>
                <w:szCs w:val="24"/>
              </w:rPr>
              <w:t>Splošni opis:</w:t>
            </w:r>
          </w:p>
          <w:p w14:paraId="58E46EE7" w14:textId="77777777" w:rsidR="005F2809" w:rsidRPr="00720B15" w:rsidRDefault="005F2809" w:rsidP="00720B15">
            <w:pPr>
              <w:tabs>
                <w:tab w:val="left" w:pos="5340"/>
              </w:tabs>
              <w:spacing w:line="276" w:lineRule="auto"/>
              <w:jc w:val="both"/>
              <w:rPr>
                <w:rFonts w:asciiTheme="minorHAnsi" w:hAnsiTheme="minorHAnsi" w:cstheme="minorHAnsi"/>
                <w:b/>
                <w:color w:val="000000" w:themeColor="text1"/>
                <w:sz w:val="24"/>
                <w:szCs w:val="24"/>
              </w:rPr>
            </w:pPr>
          </w:p>
          <w:p w14:paraId="4E7F86EF" w14:textId="77777777" w:rsidR="005F2809" w:rsidRPr="00720B15" w:rsidRDefault="005F2809" w:rsidP="00720B15">
            <w:pPr>
              <w:tabs>
                <w:tab w:val="left" w:pos="5340"/>
              </w:tabs>
              <w:spacing w:line="276" w:lineRule="auto"/>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UL ALUO potrebuje izdelavo energetskega pregleda dveh stavb, in sicer:</w:t>
            </w:r>
          </w:p>
          <w:p w14:paraId="0D6851B3" w14:textId="77777777" w:rsidR="005F2809" w:rsidRPr="00720B15" w:rsidRDefault="005F2809" w:rsidP="00720B15">
            <w:pPr>
              <w:tabs>
                <w:tab w:val="left" w:pos="5340"/>
              </w:tabs>
              <w:spacing w:line="276" w:lineRule="auto"/>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Erjavčeva cesta 23 – površina cca. 2.700 m2,</w:t>
            </w:r>
          </w:p>
          <w:p w14:paraId="7612EF74" w14:textId="77777777" w:rsidR="005F2809" w:rsidRPr="00720B15" w:rsidRDefault="005F2809" w:rsidP="00720B15">
            <w:pPr>
              <w:pStyle w:val="Telobesedila"/>
              <w:spacing w:line="276" w:lineRule="auto"/>
              <w:ind w:right="277"/>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Dolenjska cesta 83– površina cca. 2.600 m2.</w:t>
            </w:r>
          </w:p>
          <w:p w14:paraId="4F793485" w14:textId="77777777" w:rsidR="005F2809" w:rsidRPr="00720B15" w:rsidRDefault="005F2809" w:rsidP="00720B15">
            <w:pPr>
              <w:pStyle w:val="Telobesedila"/>
              <w:spacing w:line="276" w:lineRule="auto"/>
              <w:ind w:right="277"/>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Razširjen energetski pregled je bil opravljen v letu 2022, od takrat pa je bilo na obeh lokacijah kar nekaj prenov (fasada, okna, električna napeljava, svetilke,..) in je potreben nov pregled in predstavitev vplivov vseh adaptacij na porabo električne energije, prihranke,..</w:t>
            </w:r>
          </w:p>
          <w:p w14:paraId="77E0A40F" w14:textId="77777777" w:rsidR="005F2809" w:rsidRPr="00720B15" w:rsidRDefault="005F2809" w:rsidP="00720B15">
            <w:pPr>
              <w:pStyle w:val="Telobesedila"/>
              <w:spacing w:line="276" w:lineRule="auto"/>
              <w:ind w:right="277"/>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Za potrebe izdelave energetskega pregleda mora izvajalec izvesti:</w:t>
            </w:r>
          </w:p>
          <w:p w14:paraId="0002DA2D" w14:textId="77777777" w:rsidR="005F2809" w:rsidRPr="00720B15" w:rsidRDefault="005F2809"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analizo energetskega stanja in upravljanja z energijo,</w:t>
            </w:r>
          </w:p>
          <w:p w14:paraId="0878943E" w14:textId="77777777" w:rsidR="005F2809" w:rsidRPr="00720B15" w:rsidRDefault="005F2809"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meritve povezane s sezono ogrevanja,</w:t>
            </w:r>
          </w:p>
          <w:p w14:paraId="14DBC23A" w14:textId="77777777" w:rsidR="005F2809" w:rsidRPr="00720B15" w:rsidRDefault="005F2809"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nabor možnih ukrepov učinkovite rabe energije z izračunom oz. oceno prihrankov,</w:t>
            </w:r>
          </w:p>
          <w:p w14:paraId="4DB6F91E" w14:textId="77777777" w:rsidR="005F2809" w:rsidRPr="00720B15" w:rsidRDefault="005F2809"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analiza izbranih ukrepov učinkovite rabe energije z izračunom oz. oceno prihrankov,</w:t>
            </w:r>
          </w:p>
          <w:p w14:paraId="7F7FD0A8" w14:textId="77777777" w:rsidR="005F2809" w:rsidRPr="00720B15" w:rsidRDefault="005F2809"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poročilo o morebitnih energetskih in finančnih prihrankih,</w:t>
            </w:r>
          </w:p>
          <w:p w14:paraId="6574B849" w14:textId="77777777" w:rsidR="005F2809" w:rsidRPr="00720B15" w:rsidRDefault="005F2809"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poročilo o energetskem pregledu,</w:t>
            </w:r>
          </w:p>
          <w:p w14:paraId="49CEC114" w14:textId="41F2E2C8" w:rsidR="005F2809" w:rsidRPr="00720B15" w:rsidRDefault="00CB5E10" w:rsidP="00720B15">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 xml:space="preserve">izvajalec </w:t>
            </w:r>
            <w:r w:rsidR="005F2809" w:rsidRPr="00720B15">
              <w:rPr>
                <w:rFonts w:asciiTheme="minorHAnsi" w:hAnsiTheme="minorHAnsi" w:cstheme="minorHAnsi"/>
                <w:bCs/>
                <w:color w:val="000000" w:themeColor="text1"/>
                <w:sz w:val="24"/>
                <w:szCs w:val="24"/>
              </w:rPr>
              <w:t>izvede predstavitev energetskega pregleda naročniku.</w:t>
            </w:r>
          </w:p>
          <w:p w14:paraId="23D2720B" w14:textId="77777777" w:rsidR="001F07BF" w:rsidRPr="00720B15" w:rsidRDefault="001F07BF" w:rsidP="00720B15">
            <w:pPr>
              <w:spacing w:line="276" w:lineRule="auto"/>
              <w:rPr>
                <w:rFonts w:asciiTheme="minorHAnsi" w:hAnsiTheme="minorHAnsi" w:cstheme="minorHAnsi"/>
                <w:b/>
                <w:bCs/>
                <w:iCs w:val="0"/>
                <w:color w:val="000000"/>
                <w:sz w:val="24"/>
                <w:szCs w:val="24"/>
              </w:rPr>
            </w:pPr>
          </w:p>
        </w:tc>
      </w:tr>
    </w:tbl>
    <w:p w14:paraId="77620102" w14:textId="73ACB404" w:rsidR="002D1D7A" w:rsidRPr="00720B15" w:rsidRDefault="00CC6701"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lastRenderedPageBreak/>
        <w:t>N</w:t>
      </w:r>
      <w:r w:rsidR="002D1D7A" w:rsidRPr="00720B15">
        <w:rPr>
          <w:rFonts w:asciiTheme="minorHAnsi" w:eastAsiaTheme="minorHAnsi" w:hAnsiTheme="minorHAnsi" w:cstheme="minorHAnsi"/>
          <w:iCs w:val="0"/>
          <w:color w:val="000000"/>
          <w:sz w:val="24"/>
          <w:szCs w:val="24"/>
          <w:u w:val="single"/>
          <w:lang w:eastAsia="en-US"/>
        </w:rPr>
        <w:t>avodila</w:t>
      </w:r>
      <w:r w:rsidR="002F7121" w:rsidRPr="00720B15">
        <w:rPr>
          <w:rFonts w:asciiTheme="minorHAnsi" w:eastAsiaTheme="minorHAnsi" w:hAnsiTheme="minorHAnsi" w:cstheme="minorHAnsi"/>
          <w:iCs w:val="0"/>
          <w:color w:val="000000"/>
          <w:sz w:val="24"/>
          <w:szCs w:val="24"/>
          <w:u w:val="single"/>
          <w:lang w:eastAsia="en-US"/>
        </w:rPr>
        <w:t xml:space="preserve"> ponudnikom</w:t>
      </w:r>
      <w:r w:rsidR="002D1D7A" w:rsidRPr="00720B15">
        <w:rPr>
          <w:rFonts w:asciiTheme="minorHAnsi" w:eastAsiaTheme="minorHAnsi" w:hAnsiTheme="minorHAnsi" w:cstheme="minorHAnsi"/>
          <w:iCs w:val="0"/>
          <w:color w:val="000000"/>
          <w:sz w:val="24"/>
          <w:szCs w:val="24"/>
          <w:u w:val="single"/>
          <w:lang w:eastAsia="en-US"/>
        </w:rPr>
        <w:t>:</w:t>
      </w:r>
    </w:p>
    <w:p w14:paraId="4DD12248" w14:textId="77777777" w:rsidR="00D37815" w:rsidRPr="00720B15" w:rsidRDefault="00D37815" w:rsidP="00720B15">
      <w:pPr>
        <w:suppressAutoHyphens/>
        <w:spacing w:line="276" w:lineRule="auto"/>
        <w:jc w:val="both"/>
        <w:rPr>
          <w:rFonts w:asciiTheme="minorHAnsi" w:hAnsiTheme="minorHAnsi" w:cstheme="minorHAnsi"/>
          <w:sz w:val="24"/>
          <w:szCs w:val="24"/>
        </w:rPr>
      </w:pPr>
      <w:r w:rsidRPr="00720B15">
        <w:rPr>
          <w:rFonts w:asciiTheme="minorHAnsi" w:hAnsiTheme="minorHAnsi" w:cstheme="minorHAnsi"/>
          <w:sz w:val="24"/>
          <w:szCs w:val="24"/>
        </w:rPr>
        <w:t>Izbrani ponudnik mora:</w:t>
      </w:r>
    </w:p>
    <w:p w14:paraId="6B1D09C2" w14:textId="101128B0" w:rsidR="00D37815" w:rsidRPr="00720B15" w:rsidRDefault="00D37815" w:rsidP="00720B15">
      <w:pPr>
        <w:pStyle w:val="Odstavekseznama"/>
        <w:numPr>
          <w:ilvl w:val="0"/>
          <w:numId w:val="39"/>
        </w:numPr>
        <w:suppressAutoHyphens/>
        <w:spacing w:line="276" w:lineRule="auto"/>
        <w:jc w:val="both"/>
        <w:rPr>
          <w:rFonts w:asciiTheme="minorHAnsi" w:hAnsiTheme="minorHAnsi" w:cstheme="minorHAnsi"/>
          <w:sz w:val="24"/>
        </w:rPr>
      </w:pPr>
      <w:r w:rsidRPr="00720B15">
        <w:rPr>
          <w:rFonts w:asciiTheme="minorHAnsi" w:hAnsiTheme="minorHAnsi" w:cstheme="minorHAnsi"/>
          <w:sz w:val="24"/>
        </w:rPr>
        <w:t xml:space="preserve">oddati energetski pregleda stavbe na Erjavčevi cesti 23 in stavbe na Dolenjski cesti 83 v pregled naročniku najprej v e-obliki na e-naslov: </w:t>
      </w:r>
      <w:hyperlink r:id="rId11" w:history="1">
        <w:r w:rsidRPr="00720B15">
          <w:rPr>
            <w:rStyle w:val="Hiperpovezava"/>
            <w:rFonts w:asciiTheme="minorHAnsi" w:hAnsiTheme="minorHAnsi" w:cstheme="minorHAnsi"/>
            <w:sz w:val="24"/>
          </w:rPr>
          <w:t>milena.bartelj@aluo.uni-lj.si</w:t>
        </w:r>
      </w:hyperlink>
      <w:r w:rsidRPr="00720B15">
        <w:rPr>
          <w:rFonts w:asciiTheme="minorHAnsi" w:hAnsiTheme="minorHAnsi" w:cstheme="minorHAnsi"/>
          <w:sz w:val="24"/>
        </w:rPr>
        <w:t>;</w:t>
      </w:r>
    </w:p>
    <w:p w14:paraId="60483975" w14:textId="050C1F7B" w:rsidR="00D37815" w:rsidRPr="00720B15" w:rsidRDefault="00D37815" w:rsidP="00720B15">
      <w:pPr>
        <w:pStyle w:val="Odstavekseznama"/>
        <w:numPr>
          <w:ilvl w:val="0"/>
          <w:numId w:val="39"/>
        </w:numPr>
        <w:suppressAutoHyphens/>
        <w:spacing w:line="276" w:lineRule="auto"/>
        <w:jc w:val="both"/>
        <w:rPr>
          <w:rFonts w:asciiTheme="minorHAnsi" w:hAnsiTheme="minorHAnsi" w:cstheme="minorHAnsi"/>
          <w:sz w:val="24"/>
        </w:rPr>
      </w:pPr>
      <w:r w:rsidRPr="00720B15">
        <w:rPr>
          <w:rFonts w:asciiTheme="minorHAnsi" w:hAnsiTheme="minorHAnsi" w:cstheme="minorHAnsi"/>
          <w:sz w:val="24"/>
        </w:rPr>
        <w:t xml:space="preserve">po pisni potrditvi naročnika z morebitnimi popravki vsebine, mora ponudnik dopolnjeno dokumentacijo oddati v tiskani obliki na naslov naročnika Erjavčeva cesta 23, 1000 Ljubljana v času uradnih ur (delovniki od 8. do 15. ure)  in 1x v e-obliki na e-naslov: </w:t>
      </w:r>
      <w:hyperlink r:id="rId12" w:history="1">
        <w:r w:rsidRPr="00720B15">
          <w:rPr>
            <w:rStyle w:val="Hiperpovezava"/>
            <w:rFonts w:asciiTheme="minorHAnsi" w:hAnsiTheme="minorHAnsi" w:cstheme="minorHAnsi"/>
            <w:sz w:val="24"/>
          </w:rPr>
          <w:t>milena.bartelj@aluo.uni-lj.si</w:t>
        </w:r>
      </w:hyperlink>
      <w:r w:rsidRPr="00720B15">
        <w:rPr>
          <w:rFonts w:asciiTheme="minorHAnsi" w:hAnsiTheme="minorHAnsi" w:cstheme="minorHAnsi"/>
          <w:sz w:val="24"/>
        </w:rPr>
        <w:t xml:space="preserve">. </w:t>
      </w:r>
    </w:p>
    <w:p w14:paraId="3A7929C3" w14:textId="22970845" w:rsidR="002D1D7A"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Z oddajo ponudbe ponudnik izjavlja, da ima vsa predpisana dovoljenja za opravljanje</w:t>
      </w:r>
      <w:r w:rsidR="00FF7C7B" w:rsidRPr="00720B15">
        <w:rPr>
          <w:rFonts w:asciiTheme="minorHAnsi" w:eastAsiaTheme="minorHAnsi" w:hAnsiTheme="minorHAnsi" w:cstheme="minorHAnsi"/>
          <w:color w:val="000000"/>
          <w:sz w:val="24"/>
          <w:lang w:eastAsia="en-US"/>
        </w:rPr>
        <w:t xml:space="preserve"> </w:t>
      </w:r>
      <w:r w:rsidR="00B178F2" w:rsidRPr="00720B15">
        <w:rPr>
          <w:rFonts w:asciiTheme="minorHAnsi" w:eastAsiaTheme="minorHAnsi" w:hAnsiTheme="minorHAnsi" w:cstheme="minorHAnsi"/>
          <w:color w:val="000000"/>
          <w:sz w:val="24"/>
          <w:lang w:eastAsia="en-US"/>
        </w:rPr>
        <w:t>s</w:t>
      </w:r>
      <w:r w:rsidRPr="00720B15">
        <w:rPr>
          <w:rFonts w:asciiTheme="minorHAnsi" w:eastAsiaTheme="minorHAnsi" w:hAnsiTheme="minorHAnsi" w:cstheme="minorHAnsi"/>
          <w:color w:val="000000"/>
          <w:sz w:val="24"/>
          <w:lang w:eastAsia="en-US"/>
        </w:rPr>
        <w:t>toritve</w:t>
      </w:r>
      <w:r w:rsidR="002F7121"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predmeta naročila.</w:t>
      </w:r>
    </w:p>
    <w:p w14:paraId="2B5C4191" w14:textId="2EE96395" w:rsidR="002D1D7A"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Z oddajo ponudbe, ponudnik sprejema vse zakonske in podzakonske akte ter</w:t>
      </w:r>
      <w:r w:rsidR="00FF7C7B"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obveznosti po Zakonu o javnem naročanju</w:t>
      </w:r>
      <w:r w:rsidR="00A70124" w:rsidRPr="00720B15">
        <w:rPr>
          <w:rFonts w:asciiTheme="minorHAnsi" w:eastAsiaTheme="minorHAnsi" w:hAnsiTheme="minorHAnsi" w:cstheme="minorHAnsi"/>
          <w:color w:val="000000"/>
          <w:sz w:val="24"/>
          <w:lang w:eastAsia="en-US"/>
        </w:rPr>
        <w:t xml:space="preserve"> ZJN-3 + vsi dodatki.</w:t>
      </w:r>
    </w:p>
    <w:p w14:paraId="108A1C89" w14:textId="28C50312" w:rsidR="00B96392"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Kontakt za dodatne informacije:</w:t>
      </w:r>
      <w:r w:rsidR="009F22F3" w:rsidRPr="00720B15">
        <w:rPr>
          <w:rFonts w:asciiTheme="minorHAnsi" w:eastAsiaTheme="minorHAnsi" w:hAnsiTheme="minorHAnsi" w:cstheme="minorHAnsi"/>
          <w:color w:val="000000"/>
          <w:sz w:val="24"/>
          <w:lang w:eastAsia="en-US"/>
        </w:rPr>
        <w:t xml:space="preserve"> </w:t>
      </w:r>
      <w:r w:rsidR="00D37815" w:rsidRPr="00720B15">
        <w:rPr>
          <w:rFonts w:asciiTheme="minorHAnsi" w:eastAsiaTheme="minorHAnsi" w:hAnsiTheme="minorHAnsi" w:cstheme="minorHAnsi"/>
          <w:color w:val="000000"/>
          <w:sz w:val="24"/>
          <w:lang w:eastAsia="en-US"/>
        </w:rPr>
        <w:t>Milena Bartelj</w:t>
      </w:r>
      <w:r w:rsidR="00380613" w:rsidRPr="00720B15">
        <w:rPr>
          <w:rFonts w:asciiTheme="minorHAnsi" w:eastAsiaTheme="minorHAnsi" w:hAnsiTheme="minorHAnsi" w:cstheme="minorHAnsi"/>
          <w:color w:val="000000"/>
          <w:sz w:val="24"/>
          <w:lang w:eastAsia="en-US"/>
        </w:rPr>
        <w:t xml:space="preserve"> 030 451 63</w:t>
      </w:r>
      <w:r w:rsidR="00E47EBF" w:rsidRPr="00720B15">
        <w:rPr>
          <w:rFonts w:asciiTheme="minorHAnsi" w:eastAsiaTheme="minorHAnsi" w:hAnsiTheme="minorHAnsi" w:cstheme="minorHAnsi"/>
          <w:color w:val="000000"/>
          <w:sz w:val="24"/>
          <w:lang w:eastAsia="en-US"/>
        </w:rPr>
        <w:t>3</w:t>
      </w:r>
    </w:p>
    <w:p w14:paraId="0CD2FC22" w14:textId="22E85AE4" w:rsidR="003E2FA5" w:rsidRPr="00720B15" w:rsidRDefault="003E2FA5"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Morebiten ogled </w:t>
      </w:r>
      <w:proofErr w:type="spellStart"/>
      <w:r w:rsidRPr="00720B15">
        <w:rPr>
          <w:rFonts w:asciiTheme="minorHAnsi" w:eastAsiaTheme="minorHAnsi" w:hAnsiTheme="minorHAnsi" w:cstheme="minorHAnsi"/>
          <w:color w:val="000000"/>
          <w:sz w:val="24"/>
          <w:lang w:eastAsia="en-US"/>
        </w:rPr>
        <w:t>zaželjen</w:t>
      </w:r>
      <w:proofErr w:type="spellEnd"/>
      <w:r w:rsidRPr="00720B15">
        <w:rPr>
          <w:rFonts w:asciiTheme="minorHAnsi" w:eastAsiaTheme="minorHAnsi" w:hAnsiTheme="minorHAnsi" w:cstheme="minorHAnsi"/>
          <w:color w:val="000000"/>
          <w:sz w:val="24"/>
          <w:lang w:eastAsia="en-US"/>
        </w:rPr>
        <w:t xml:space="preserve"> – kontakt </w:t>
      </w:r>
      <w:r w:rsidR="00380613" w:rsidRPr="00720B15">
        <w:rPr>
          <w:rFonts w:asciiTheme="minorHAnsi" w:eastAsiaTheme="minorHAnsi" w:hAnsiTheme="minorHAnsi" w:cstheme="minorHAnsi"/>
          <w:color w:val="000000"/>
          <w:sz w:val="24"/>
          <w:lang w:eastAsia="en-US"/>
        </w:rPr>
        <w:t>Branko Anđel 030 451 634, nujno predhodna najava.</w:t>
      </w:r>
    </w:p>
    <w:p w14:paraId="4F40F9E4" w14:textId="77777777" w:rsidR="00E7139A" w:rsidRPr="00720B15" w:rsidRDefault="00E7139A" w:rsidP="00720B15">
      <w:pPr>
        <w:pStyle w:val="Odstavekseznama"/>
        <w:autoSpaceDE w:val="0"/>
        <w:autoSpaceDN w:val="0"/>
        <w:adjustRightInd w:val="0"/>
        <w:spacing w:line="276" w:lineRule="auto"/>
        <w:jc w:val="both"/>
        <w:rPr>
          <w:rFonts w:asciiTheme="minorHAnsi" w:eastAsiaTheme="minorHAnsi" w:hAnsiTheme="minorHAnsi" w:cstheme="minorHAnsi"/>
          <w:color w:val="000000"/>
          <w:sz w:val="24"/>
          <w:lang w:eastAsia="en-US"/>
        </w:rPr>
      </w:pPr>
    </w:p>
    <w:p w14:paraId="5C0D95F4" w14:textId="7777777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Način posredovanja ponudb:</w:t>
      </w:r>
    </w:p>
    <w:p w14:paraId="103EA34F" w14:textId="2C26DAE0"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na e-naslov: </w:t>
      </w:r>
      <w:r w:rsidR="00F64EDD" w:rsidRPr="00720B15">
        <w:rPr>
          <w:rFonts w:asciiTheme="minorHAnsi" w:eastAsiaTheme="minorHAnsi" w:hAnsiTheme="minorHAnsi" w:cstheme="minorHAnsi"/>
          <w:iCs w:val="0"/>
          <w:color w:val="0000FF"/>
          <w:sz w:val="24"/>
          <w:szCs w:val="24"/>
          <w:lang w:eastAsia="en-US"/>
        </w:rPr>
        <w:t>milena.bartelj</w:t>
      </w:r>
      <w:r w:rsidRPr="00720B15">
        <w:rPr>
          <w:rFonts w:asciiTheme="minorHAnsi" w:eastAsiaTheme="minorHAnsi" w:hAnsiTheme="minorHAnsi" w:cstheme="minorHAnsi"/>
          <w:iCs w:val="0"/>
          <w:color w:val="0000FF"/>
          <w:sz w:val="24"/>
          <w:szCs w:val="24"/>
          <w:lang w:eastAsia="en-US"/>
        </w:rPr>
        <w:t>@aluo.uni-lj.si</w:t>
      </w:r>
      <w:r w:rsidRPr="00720B15">
        <w:rPr>
          <w:rFonts w:asciiTheme="minorHAnsi" w:eastAsiaTheme="minorHAnsi" w:hAnsiTheme="minorHAnsi" w:cstheme="minorHAnsi"/>
          <w:iCs w:val="0"/>
          <w:color w:val="000000"/>
          <w:sz w:val="24"/>
          <w:szCs w:val="24"/>
          <w:lang w:eastAsia="en-US"/>
        </w:rPr>
        <w:t xml:space="preserve">, do vključno, </w:t>
      </w:r>
      <w:r w:rsidR="00CE2E85">
        <w:rPr>
          <w:rFonts w:asciiTheme="minorHAnsi" w:eastAsiaTheme="minorHAnsi" w:hAnsiTheme="minorHAnsi" w:cstheme="minorHAnsi"/>
          <w:b/>
          <w:bCs/>
          <w:iCs w:val="0"/>
          <w:color w:val="000000"/>
          <w:sz w:val="24"/>
          <w:szCs w:val="24"/>
          <w:u w:val="single"/>
          <w:lang w:eastAsia="en-US"/>
        </w:rPr>
        <w:t>02.07</w:t>
      </w:r>
      <w:r w:rsidR="002A0822" w:rsidRPr="00720B15">
        <w:rPr>
          <w:rFonts w:asciiTheme="minorHAnsi" w:eastAsiaTheme="minorHAnsi" w:hAnsiTheme="minorHAnsi" w:cstheme="minorHAnsi"/>
          <w:b/>
          <w:bCs/>
          <w:iCs w:val="0"/>
          <w:color w:val="000000"/>
          <w:sz w:val="24"/>
          <w:szCs w:val="24"/>
          <w:u w:val="single"/>
          <w:lang w:eastAsia="en-US"/>
        </w:rPr>
        <w:t>.</w:t>
      </w:r>
      <w:r w:rsidRPr="00720B15">
        <w:rPr>
          <w:rFonts w:asciiTheme="minorHAnsi" w:eastAsiaTheme="minorHAnsi" w:hAnsiTheme="minorHAnsi" w:cstheme="minorHAnsi"/>
          <w:b/>
          <w:bCs/>
          <w:iCs w:val="0"/>
          <w:color w:val="000000"/>
          <w:sz w:val="24"/>
          <w:szCs w:val="24"/>
          <w:u w:val="single"/>
          <w:lang w:eastAsia="en-US"/>
        </w:rPr>
        <w:t>202</w:t>
      </w:r>
      <w:r w:rsidR="000B3DF7" w:rsidRPr="00720B15">
        <w:rPr>
          <w:rFonts w:asciiTheme="minorHAnsi" w:eastAsiaTheme="minorHAnsi" w:hAnsiTheme="minorHAnsi" w:cstheme="minorHAnsi"/>
          <w:b/>
          <w:bCs/>
          <w:iCs w:val="0"/>
          <w:color w:val="000000"/>
          <w:sz w:val="24"/>
          <w:szCs w:val="24"/>
          <w:u w:val="single"/>
          <w:lang w:eastAsia="en-US"/>
        </w:rPr>
        <w:t>6</w:t>
      </w:r>
      <w:r w:rsidRPr="00720B15">
        <w:rPr>
          <w:rFonts w:asciiTheme="minorHAnsi" w:eastAsiaTheme="minorHAnsi" w:hAnsiTheme="minorHAnsi" w:cstheme="minorHAnsi"/>
          <w:b/>
          <w:bCs/>
          <w:iCs w:val="0"/>
          <w:color w:val="000000"/>
          <w:sz w:val="24"/>
          <w:szCs w:val="24"/>
          <w:u w:val="single"/>
          <w:lang w:eastAsia="en-US"/>
        </w:rPr>
        <w:t xml:space="preserve">, do </w:t>
      </w:r>
      <w:r w:rsidR="00902297" w:rsidRPr="00720B15">
        <w:rPr>
          <w:rFonts w:asciiTheme="minorHAnsi" w:eastAsiaTheme="minorHAnsi" w:hAnsiTheme="minorHAnsi" w:cstheme="minorHAnsi"/>
          <w:b/>
          <w:bCs/>
          <w:iCs w:val="0"/>
          <w:color w:val="000000"/>
          <w:sz w:val="24"/>
          <w:szCs w:val="24"/>
          <w:u w:val="single"/>
          <w:lang w:eastAsia="en-US"/>
        </w:rPr>
        <w:t>09</w:t>
      </w:r>
      <w:r w:rsidRPr="00720B15">
        <w:rPr>
          <w:rFonts w:asciiTheme="minorHAnsi" w:eastAsiaTheme="minorHAnsi" w:hAnsiTheme="minorHAnsi" w:cstheme="minorHAnsi"/>
          <w:b/>
          <w:bCs/>
          <w:iCs w:val="0"/>
          <w:color w:val="000000"/>
          <w:sz w:val="24"/>
          <w:szCs w:val="24"/>
          <w:u w:val="single"/>
          <w:lang w:eastAsia="en-US"/>
        </w:rPr>
        <w:t>:00</w:t>
      </w:r>
      <w:r w:rsidR="00D570BF" w:rsidRPr="00720B15">
        <w:rPr>
          <w:rFonts w:asciiTheme="minorHAnsi" w:eastAsiaTheme="minorHAnsi" w:hAnsiTheme="minorHAnsi" w:cstheme="minorHAnsi"/>
          <w:b/>
          <w:bCs/>
          <w:iCs w:val="0"/>
          <w:color w:val="000000"/>
          <w:sz w:val="24"/>
          <w:szCs w:val="24"/>
          <w:u w:val="single"/>
          <w:lang w:eastAsia="en-US"/>
        </w:rPr>
        <w:t>h</w:t>
      </w:r>
      <w:r w:rsidRPr="00720B15">
        <w:rPr>
          <w:rFonts w:asciiTheme="minorHAnsi" w:eastAsiaTheme="minorHAnsi" w:hAnsiTheme="minorHAnsi" w:cstheme="minorHAnsi"/>
          <w:b/>
          <w:bCs/>
          <w:iCs w:val="0"/>
          <w:color w:val="000000"/>
          <w:sz w:val="24"/>
          <w:szCs w:val="24"/>
          <w:u w:val="single"/>
          <w:lang w:eastAsia="en-US"/>
        </w:rPr>
        <w:t>.</w:t>
      </w:r>
    </w:p>
    <w:p w14:paraId="31A58E33" w14:textId="77777777" w:rsidR="000E1654" w:rsidRPr="00720B15" w:rsidRDefault="000E1654"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4E0BD63B" w14:textId="7777777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Merila za izbor najugodnejšega ponudnika:</w:t>
      </w:r>
    </w:p>
    <w:p w14:paraId="578AAD7B" w14:textId="264D5A5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Merilo za izbiro najugodnejšega ponudnika je najnižja </w:t>
      </w:r>
      <w:r w:rsidR="00DA6AE2" w:rsidRPr="00720B15">
        <w:rPr>
          <w:rFonts w:asciiTheme="minorHAnsi" w:eastAsiaTheme="minorHAnsi" w:hAnsiTheme="minorHAnsi" w:cstheme="minorHAnsi"/>
          <w:iCs w:val="0"/>
          <w:color w:val="000000"/>
          <w:sz w:val="24"/>
          <w:szCs w:val="24"/>
          <w:lang w:eastAsia="en-US"/>
        </w:rPr>
        <w:t xml:space="preserve">ponujena skupna </w:t>
      </w:r>
      <w:r w:rsidRPr="00720B15">
        <w:rPr>
          <w:rFonts w:asciiTheme="minorHAnsi" w:eastAsiaTheme="minorHAnsi" w:hAnsiTheme="minorHAnsi" w:cstheme="minorHAnsi"/>
          <w:iCs w:val="0"/>
          <w:color w:val="000000"/>
          <w:sz w:val="24"/>
          <w:szCs w:val="24"/>
          <w:lang w:eastAsia="en-US"/>
        </w:rPr>
        <w:t>cen</w:t>
      </w:r>
      <w:r w:rsidR="00FF7C7B" w:rsidRPr="00720B15">
        <w:rPr>
          <w:rFonts w:asciiTheme="minorHAnsi" w:eastAsiaTheme="minorHAnsi" w:hAnsiTheme="minorHAnsi" w:cstheme="minorHAnsi"/>
          <w:iCs w:val="0"/>
          <w:color w:val="000000"/>
          <w:sz w:val="24"/>
          <w:szCs w:val="24"/>
          <w:lang w:eastAsia="en-US"/>
        </w:rPr>
        <w:t>a</w:t>
      </w:r>
      <w:r w:rsidR="006F7F34" w:rsidRPr="00720B15">
        <w:rPr>
          <w:rFonts w:asciiTheme="minorHAnsi" w:eastAsiaTheme="minorHAnsi" w:hAnsiTheme="minorHAnsi" w:cstheme="minorHAnsi"/>
          <w:iCs w:val="0"/>
          <w:color w:val="000000"/>
          <w:sz w:val="24"/>
          <w:szCs w:val="24"/>
          <w:lang w:eastAsia="en-US"/>
        </w:rPr>
        <w:t>, ob upoštevanju vseh tehničnih in dodatnih zahtev naročnika.</w:t>
      </w:r>
      <w:r w:rsidR="00D04C81" w:rsidRPr="00720B15">
        <w:rPr>
          <w:rFonts w:asciiTheme="minorHAnsi" w:eastAsiaTheme="minorHAnsi" w:hAnsiTheme="minorHAnsi" w:cstheme="minorHAnsi"/>
          <w:iCs w:val="0"/>
          <w:color w:val="000000"/>
          <w:sz w:val="24"/>
          <w:szCs w:val="24"/>
          <w:lang w:eastAsia="en-US"/>
        </w:rPr>
        <w:t xml:space="preserve"> Ponudnik pripravi </w:t>
      </w:r>
      <w:r w:rsidR="00BB1EA0" w:rsidRPr="00720B15">
        <w:rPr>
          <w:rFonts w:asciiTheme="minorHAnsi" w:eastAsiaTheme="minorHAnsi" w:hAnsiTheme="minorHAnsi" w:cstheme="minorHAnsi"/>
          <w:iCs w:val="0"/>
          <w:color w:val="000000"/>
          <w:sz w:val="24"/>
          <w:szCs w:val="24"/>
          <w:lang w:eastAsia="en-US"/>
        </w:rPr>
        <w:t>ponudbeno ceno z in brez DDV-ja.</w:t>
      </w:r>
    </w:p>
    <w:p w14:paraId="78AF5ACE" w14:textId="324AAE80" w:rsidR="001C306D" w:rsidRPr="00720B15" w:rsidRDefault="001C306D"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26CC4F26" w14:textId="04624E30" w:rsidR="003306CF" w:rsidRPr="00720B15" w:rsidRDefault="00131463"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Naročilo se bo oddalo kot </w:t>
      </w:r>
      <w:r w:rsidR="00405383" w:rsidRPr="00720B15">
        <w:rPr>
          <w:rFonts w:asciiTheme="minorHAnsi" w:eastAsiaTheme="minorHAnsi" w:hAnsiTheme="minorHAnsi" w:cstheme="minorHAnsi"/>
          <w:iCs w:val="0"/>
          <w:color w:val="000000"/>
          <w:sz w:val="24"/>
          <w:szCs w:val="24"/>
          <w:lang w:eastAsia="en-US"/>
        </w:rPr>
        <w:t>celo</w:t>
      </w:r>
      <w:r w:rsidR="00C72234" w:rsidRPr="00720B15">
        <w:rPr>
          <w:rFonts w:asciiTheme="minorHAnsi" w:eastAsiaTheme="minorHAnsi" w:hAnsiTheme="minorHAnsi" w:cstheme="minorHAnsi"/>
          <w:iCs w:val="0"/>
          <w:color w:val="000000"/>
          <w:sz w:val="24"/>
          <w:szCs w:val="24"/>
          <w:lang w:eastAsia="en-US"/>
        </w:rPr>
        <w:t>ta.</w:t>
      </w:r>
    </w:p>
    <w:p w14:paraId="73DD8FC4" w14:textId="77777777" w:rsidR="004D5444" w:rsidRPr="00720B15" w:rsidRDefault="004D5444"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4D528620" w14:textId="3657A542"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Ostali pogoji, opozorila in pravice:</w:t>
      </w:r>
    </w:p>
    <w:p w14:paraId="5E1F13E7" w14:textId="77777777" w:rsidR="006B4FA3" w:rsidRPr="00720B15" w:rsidRDefault="006B4FA3" w:rsidP="00720B15">
      <w:pPr>
        <w:numPr>
          <w:ilvl w:val="0"/>
          <w:numId w:val="41"/>
        </w:num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Rok plačila: 30. dan po prejemu e-računa.</w:t>
      </w:r>
    </w:p>
    <w:p w14:paraId="694B77EE" w14:textId="77777777" w:rsidR="006B4FA3" w:rsidRPr="00720B15" w:rsidRDefault="006B4FA3" w:rsidP="00720B15">
      <w:pPr>
        <w:pStyle w:val="Odstavekseznama"/>
        <w:numPr>
          <w:ilvl w:val="0"/>
          <w:numId w:val="41"/>
        </w:numPr>
        <w:suppressAutoHyphens/>
        <w:spacing w:line="276" w:lineRule="auto"/>
        <w:jc w:val="both"/>
        <w:rPr>
          <w:rFonts w:asciiTheme="minorHAnsi" w:hAnsiTheme="minorHAnsi" w:cstheme="minorHAnsi"/>
          <w:sz w:val="24"/>
        </w:rPr>
      </w:pPr>
      <w:r w:rsidRPr="00720B15">
        <w:rPr>
          <w:rFonts w:asciiTheme="minorHAnsi" w:eastAsiaTheme="minorHAnsi" w:hAnsiTheme="minorHAnsi" w:cstheme="minorHAnsi"/>
          <w:color w:val="000000"/>
          <w:sz w:val="24"/>
          <w:lang w:eastAsia="en-US"/>
        </w:rPr>
        <w:t xml:space="preserve">Rok izvedbe: </w:t>
      </w:r>
      <w:r w:rsidRPr="00720B15">
        <w:rPr>
          <w:rFonts w:asciiTheme="minorHAnsi" w:eastAsiaTheme="minorHAnsi" w:hAnsiTheme="minorHAnsi" w:cstheme="minorHAnsi"/>
          <w:iCs/>
          <w:color w:val="000000"/>
          <w:sz w:val="24"/>
          <w:lang w:eastAsia="en-US"/>
        </w:rPr>
        <w:t>do 30.08.</w:t>
      </w:r>
      <w:r w:rsidRPr="00720B15">
        <w:rPr>
          <w:rFonts w:asciiTheme="minorHAnsi" w:eastAsiaTheme="minorHAnsi" w:hAnsiTheme="minorHAnsi" w:cstheme="minorHAnsi"/>
          <w:color w:val="000000"/>
          <w:sz w:val="24"/>
          <w:lang w:eastAsia="en-US"/>
        </w:rPr>
        <w:t>2026</w:t>
      </w:r>
      <w:r w:rsidRPr="00720B15">
        <w:rPr>
          <w:rFonts w:asciiTheme="minorHAnsi" w:eastAsiaTheme="minorHAnsi" w:hAnsiTheme="minorHAnsi" w:cstheme="minorHAnsi"/>
          <w:iCs/>
          <w:color w:val="000000"/>
          <w:sz w:val="24"/>
          <w:lang w:eastAsia="en-US"/>
        </w:rPr>
        <w:t xml:space="preserve"> </w:t>
      </w:r>
      <w:r w:rsidRPr="00720B15">
        <w:rPr>
          <w:rFonts w:asciiTheme="minorHAnsi" w:hAnsiTheme="minorHAnsi" w:cstheme="minorHAnsi"/>
          <w:sz w:val="24"/>
        </w:rPr>
        <w:t>oddati vso dokumentacijo v pregled naročniku v e-obliki na zgornji e-naslov;</w:t>
      </w:r>
    </w:p>
    <w:p w14:paraId="448930B9" w14:textId="750E0A43" w:rsidR="006B4FA3" w:rsidRPr="00720B15" w:rsidRDefault="006B4FA3" w:rsidP="00720B15">
      <w:pPr>
        <w:pStyle w:val="Odstavekseznama"/>
        <w:numPr>
          <w:ilvl w:val="0"/>
          <w:numId w:val="41"/>
        </w:numPr>
        <w:suppressAutoHyphens/>
        <w:spacing w:line="276" w:lineRule="auto"/>
        <w:jc w:val="both"/>
        <w:rPr>
          <w:rFonts w:asciiTheme="minorHAnsi" w:hAnsiTheme="minorHAnsi" w:cstheme="minorHAnsi"/>
          <w:sz w:val="24"/>
        </w:rPr>
      </w:pPr>
      <w:r w:rsidRPr="00720B15">
        <w:rPr>
          <w:rFonts w:asciiTheme="minorHAnsi" w:hAnsiTheme="minorHAnsi" w:cstheme="minorHAnsi"/>
          <w:sz w:val="24"/>
        </w:rPr>
        <w:t>v roku 7 delovnih dni od oddaje potrditve ali pripomb s strani naročnika končno verzijo na zgornji naslov naročnika v času uradnih ur in 1x v e-obliki na zgornji e-naslov.</w:t>
      </w:r>
    </w:p>
    <w:p w14:paraId="753FFAD9" w14:textId="77777777" w:rsidR="00820D98"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Odpiranje ponudb ne bo javno.</w:t>
      </w:r>
    </w:p>
    <w:p w14:paraId="481036A8" w14:textId="5015F40A" w:rsidR="002D1D7A"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Ob izpolnjevanju zahtevanih pogojev bo naročnik oddal naročilo ponudniku, ki bo po</w:t>
      </w:r>
    </w:p>
    <w:p w14:paraId="5A29EDEE" w14:textId="77777777" w:rsidR="00820D98" w:rsidRPr="00720B15" w:rsidRDefault="002D1D7A" w:rsidP="00720B15">
      <w:pPr>
        <w:numPr>
          <w:ilvl w:val="0"/>
          <w:numId w:val="42"/>
        </w:num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povabilu oddal najugodnejšo ponudbo, ob upoštevanju merila naročnika.</w:t>
      </w:r>
    </w:p>
    <w:p w14:paraId="5025C73A" w14:textId="481D7077" w:rsidR="00E56EAE"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To povabilo je </w:t>
      </w:r>
      <w:r w:rsidR="00820D98" w:rsidRPr="00720B15">
        <w:rPr>
          <w:rFonts w:asciiTheme="minorHAnsi" w:eastAsiaTheme="minorHAnsi" w:hAnsiTheme="minorHAnsi" w:cstheme="minorHAnsi"/>
          <w:color w:val="000000"/>
          <w:sz w:val="24"/>
          <w:lang w:eastAsia="en-US"/>
        </w:rPr>
        <w:t xml:space="preserve">evidenčno </w:t>
      </w:r>
      <w:r w:rsidRPr="00720B15">
        <w:rPr>
          <w:rFonts w:asciiTheme="minorHAnsi" w:eastAsiaTheme="minorHAnsi" w:hAnsiTheme="minorHAnsi" w:cstheme="minorHAnsi"/>
          <w:color w:val="000000"/>
          <w:sz w:val="24"/>
          <w:lang w:eastAsia="en-US"/>
        </w:rPr>
        <w:t>javno naročilo</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in ponudnikom ne pripada</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pravno varstvo po</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Zakonu o pravnem varstvu v postopkih javnega naročanja.</w:t>
      </w:r>
    </w:p>
    <w:p w14:paraId="6220E508" w14:textId="20537730" w:rsidR="00266F0B" w:rsidRPr="00720B15" w:rsidRDefault="00631383"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V kolikor se izkaže, da ponudba presega </w:t>
      </w:r>
      <w:r w:rsidR="00641D99" w:rsidRPr="00720B15">
        <w:rPr>
          <w:rFonts w:asciiTheme="minorHAnsi" w:eastAsiaTheme="minorHAnsi" w:hAnsiTheme="minorHAnsi" w:cstheme="minorHAnsi"/>
          <w:color w:val="000000"/>
          <w:sz w:val="24"/>
          <w:lang w:eastAsia="en-US"/>
        </w:rPr>
        <w:t>naročnikova zagotovljena sredstva je naročnik ni pod nobenimi pogoji dolžan sprejeti. Prav tako naročnik nima noben</w:t>
      </w:r>
      <w:r w:rsidR="009B0DD1" w:rsidRPr="00720B15">
        <w:rPr>
          <w:rFonts w:asciiTheme="minorHAnsi" w:eastAsiaTheme="minorHAnsi" w:hAnsiTheme="minorHAnsi" w:cstheme="minorHAnsi"/>
          <w:color w:val="000000"/>
          <w:sz w:val="24"/>
          <w:lang w:eastAsia="en-US"/>
        </w:rPr>
        <w:t>ih obveznosti do ponudnikov.</w:t>
      </w:r>
    </w:p>
    <w:p w14:paraId="785AE553" w14:textId="2DA6658F" w:rsidR="00B27BC1" w:rsidRPr="00720B15" w:rsidRDefault="00B27BC1" w:rsidP="00720B15">
      <w:pPr>
        <w:pStyle w:val="Odstavekseznama"/>
        <w:numPr>
          <w:ilvl w:val="0"/>
          <w:numId w:val="43"/>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V kolikor se izkaže, da ponudnik</w:t>
      </w:r>
      <w:r w:rsidR="00971E25" w:rsidRPr="00720B15">
        <w:rPr>
          <w:rFonts w:asciiTheme="minorHAnsi" w:eastAsiaTheme="minorHAnsi" w:hAnsiTheme="minorHAnsi" w:cstheme="minorHAnsi"/>
          <w:color w:val="000000"/>
          <w:sz w:val="24"/>
          <w:lang w:eastAsia="en-US"/>
        </w:rPr>
        <w:t xml:space="preserve"> pred oddajo evidenčnega javnega naročila</w:t>
      </w:r>
      <w:r w:rsidRPr="00720B15">
        <w:rPr>
          <w:rFonts w:asciiTheme="minorHAnsi" w:eastAsiaTheme="minorHAnsi" w:hAnsiTheme="minorHAnsi" w:cstheme="minorHAnsi"/>
          <w:color w:val="000000"/>
          <w:sz w:val="24"/>
          <w:lang w:eastAsia="en-US"/>
        </w:rPr>
        <w:t xml:space="preserve"> </w:t>
      </w:r>
      <w:r w:rsidR="00971E25" w:rsidRPr="00720B15">
        <w:rPr>
          <w:rFonts w:asciiTheme="minorHAnsi" w:eastAsiaTheme="minorHAnsi" w:hAnsiTheme="minorHAnsi" w:cstheme="minorHAnsi"/>
          <w:color w:val="000000"/>
          <w:sz w:val="24"/>
          <w:lang w:eastAsia="en-US"/>
        </w:rPr>
        <w:t>več nima zagotovljenih sredstev ni dolžan oddati evidenčnega javnega naročila</w:t>
      </w:r>
      <w:r w:rsidRPr="00720B15">
        <w:rPr>
          <w:rFonts w:asciiTheme="minorHAnsi" w:eastAsiaTheme="minorHAnsi" w:hAnsiTheme="minorHAnsi" w:cstheme="minorHAnsi"/>
          <w:color w:val="000000"/>
          <w:sz w:val="24"/>
          <w:lang w:eastAsia="en-US"/>
        </w:rPr>
        <w:t>. Prav tako naročnik nima nobenih obveznosti do ponudnikov.</w:t>
      </w:r>
    </w:p>
    <w:p w14:paraId="22FF5F64" w14:textId="48DA71F0" w:rsidR="00266F0B" w:rsidRPr="00720B15" w:rsidRDefault="00266F0B"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 w:val="24"/>
        </w:rPr>
      </w:pPr>
      <w:r w:rsidRPr="00720B15">
        <w:rPr>
          <w:rFonts w:asciiTheme="minorHAnsi" w:hAnsiTheme="minorHAnsi" w:cstheme="minorHAnsi"/>
          <w:color w:val="000000"/>
          <w:sz w:val="24"/>
        </w:rPr>
        <w:t>Cena blaga</w:t>
      </w:r>
      <w:r w:rsidR="00DE449F" w:rsidRPr="00720B15">
        <w:rPr>
          <w:rFonts w:asciiTheme="minorHAnsi" w:hAnsiTheme="minorHAnsi" w:cstheme="minorHAnsi"/>
          <w:color w:val="000000"/>
          <w:sz w:val="24"/>
        </w:rPr>
        <w:t>/storitev</w:t>
      </w:r>
      <w:r w:rsidR="000B3DF7" w:rsidRPr="00720B15">
        <w:rPr>
          <w:rFonts w:asciiTheme="minorHAnsi" w:hAnsiTheme="minorHAnsi" w:cstheme="minorHAnsi"/>
          <w:color w:val="000000"/>
          <w:sz w:val="24"/>
        </w:rPr>
        <w:t xml:space="preserve"> na enoto</w:t>
      </w:r>
      <w:r w:rsidRPr="00720B15">
        <w:rPr>
          <w:rFonts w:asciiTheme="minorHAnsi" w:hAnsiTheme="minorHAnsi" w:cstheme="minorHAnsi"/>
          <w:color w:val="000000"/>
          <w:sz w:val="24"/>
        </w:rPr>
        <w:t xml:space="preserve"> je fiksna. Cena mora biti končna in mora vsebovati vse stroške, vse popuste in rabate. V ceno so zajeti vsi odvisni in neodvisni stroški. V ceni so upoštevani tudi </w:t>
      </w:r>
      <w:r w:rsidR="00DE449F" w:rsidRPr="00720B15">
        <w:rPr>
          <w:rFonts w:asciiTheme="minorHAnsi" w:hAnsiTheme="minorHAnsi" w:cstheme="minorHAnsi"/>
          <w:color w:val="000000"/>
          <w:sz w:val="24"/>
        </w:rPr>
        <w:t xml:space="preserve">morebitni </w:t>
      </w:r>
      <w:r w:rsidRPr="00720B15">
        <w:rPr>
          <w:rFonts w:asciiTheme="minorHAnsi" w:hAnsiTheme="minorHAnsi" w:cstheme="minorHAnsi"/>
          <w:color w:val="000000"/>
          <w:sz w:val="24"/>
        </w:rPr>
        <w:t>potni stroški. Naročnik ne priznava pod nobenimi pogoji kakršnega koli povišanja cen</w:t>
      </w:r>
      <w:r w:rsidR="000B3DF7" w:rsidRPr="00720B15">
        <w:rPr>
          <w:rFonts w:asciiTheme="minorHAnsi" w:hAnsiTheme="minorHAnsi" w:cstheme="minorHAnsi"/>
          <w:color w:val="000000"/>
          <w:sz w:val="24"/>
        </w:rPr>
        <w:t xml:space="preserve"> (na enoto) </w:t>
      </w:r>
    </w:p>
    <w:p w14:paraId="5486D154" w14:textId="77777777" w:rsidR="00951048" w:rsidRPr="00720B15" w:rsidRDefault="00951048" w:rsidP="00720B15">
      <w:pPr>
        <w:pStyle w:val="Odstavekseznama"/>
        <w:numPr>
          <w:ilvl w:val="0"/>
          <w:numId w:val="44"/>
        </w:numPr>
        <w:tabs>
          <w:tab w:val="left" w:pos="0"/>
        </w:tabs>
        <w:spacing w:line="276" w:lineRule="auto"/>
        <w:jc w:val="both"/>
        <w:rPr>
          <w:rFonts w:asciiTheme="minorHAnsi" w:hAnsiTheme="minorHAnsi" w:cstheme="minorHAnsi"/>
          <w:sz w:val="24"/>
        </w:rPr>
      </w:pPr>
      <w:r w:rsidRPr="00720B15">
        <w:rPr>
          <w:rFonts w:asciiTheme="minorHAnsi" w:hAnsiTheme="minorHAnsi" w:cstheme="minorHAnsi"/>
          <w:sz w:val="24"/>
        </w:rPr>
        <w:t>Ponudba mora biti veljavna 15 dni od roka za oddajo ponudbe.</w:t>
      </w:r>
    </w:p>
    <w:p w14:paraId="65628276" w14:textId="77777777" w:rsidR="00720B15" w:rsidRPr="00720B15" w:rsidRDefault="00720B15" w:rsidP="00720B15">
      <w:pPr>
        <w:pStyle w:val="Odstavekseznama"/>
        <w:numPr>
          <w:ilvl w:val="0"/>
          <w:numId w:val="44"/>
        </w:numPr>
        <w:tabs>
          <w:tab w:val="left" w:pos="0"/>
        </w:tabs>
        <w:spacing w:line="276" w:lineRule="auto"/>
        <w:jc w:val="both"/>
        <w:rPr>
          <w:rFonts w:asciiTheme="minorHAnsi" w:hAnsiTheme="minorHAnsi" w:cstheme="minorHAnsi"/>
          <w:sz w:val="24"/>
        </w:rPr>
      </w:pPr>
      <w:r w:rsidRPr="00720B15">
        <w:rPr>
          <w:rFonts w:asciiTheme="minorHAnsi" w:eastAsia="Calibri" w:hAnsiTheme="minorHAnsi" w:cstheme="minorHAnsi"/>
          <w:sz w:val="24"/>
          <w:lang w:eastAsia="en-US"/>
        </w:rPr>
        <w:t xml:space="preserve">Na e-računu se je potrebno nujno sklicevati na številko naročilnice. </w:t>
      </w:r>
    </w:p>
    <w:p w14:paraId="1E14B738" w14:textId="77777777" w:rsidR="00BB1EA0" w:rsidRPr="00720B15" w:rsidRDefault="00BB1EA0"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 w:val="24"/>
        </w:rPr>
      </w:pPr>
    </w:p>
    <w:p w14:paraId="5445A736" w14:textId="77777777" w:rsidR="0064107D" w:rsidRPr="00720B15" w:rsidRDefault="0064107D"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14626CC8" w14:textId="61C376BD" w:rsidR="005F3891" w:rsidRPr="00720B15" w:rsidRDefault="005F3891" w:rsidP="00720B15">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720B15">
        <w:rPr>
          <w:rFonts w:asciiTheme="minorHAnsi" w:hAnsiTheme="minorHAnsi" w:cstheme="minorHAnsi"/>
          <w:sz w:val="24"/>
          <w:szCs w:val="24"/>
        </w:rPr>
        <w:t>V pričakovanju vaše ponudbe vas lepo pozdravljamo!</w:t>
      </w:r>
    </w:p>
    <w:p w14:paraId="71BC4F89" w14:textId="77777777" w:rsidR="00210814" w:rsidRPr="00210814" w:rsidRDefault="00210814"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p>
    <w:p w14:paraId="30518787" w14:textId="77777777" w:rsidR="00823294" w:rsidRPr="00823294" w:rsidRDefault="00823294" w:rsidP="00823294">
      <w:pPr>
        <w:pStyle w:val="Naslov2"/>
        <w:spacing w:line="276" w:lineRule="auto"/>
        <w:jc w:val="both"/>
        <w:rPr>
          <w:rFonts w:asciiTheme="minorHAnsi" w:hAnsiTheme="minorHAnsi" w:cstheme="minorHAnsi"/>
          <w:sz w:val="20"/>
          <w:szCs w:val="20"/>
          <w:lang w:eastAsia="ja-JP"/>
        </w:rPr>
      </w:pPr>
      <w:r w:rsidRPr="00823294">
        <w:rPr>
          <w:rFonts w:asciiTheme="minorHAnsi" w:hAnsiTheme="minorHAnsi" w:cstheme="minorHAnsi"/>
          <w:sz w:val="20"/>
          <w:szCs w:val="20"/>
        </w:rPr>
        <w:t>PROTIKORUPCIJSKA KLAVZULA, SOCIALNA KLAVZULA</w:t>
      </w:r>
    </w:p>
    <w:p w14:paraId="42C9066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pridobitev posla ali</w:t>
      </w:r>
    </w:p>
    <w:p w14:paraId="0061CC7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sklenitev posla pod ugodnejšimi pogoji ali</w:t>
      </w:r>
    </w:p>
    <w:p w14:paraId="42EEE613"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opustitev dolžnega nadzora nad izvajanjem pogodbenih obveznosti ali</w:t>
      </w:r>
    </w:p>
    <w:p w14:paraId="61FD3A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823294" w:rsidRDefault="00823294" w:rsidP="00823294">
      <w:pPr>
        <w:spacing w:line="276" w:lineRule="auto"/>
        <w:jc w:val="both"/>
        <w:rPr>
          <w:rFonts w:asciiTheme="minorHAnsi" w:hAnsiTheme="minorHAnsi" w:cstheme="minorHAnsi"/>
          <w:sz w:val="20"/>
          <w:szCs w:val="20"/>
          <w:bdr w:val="none" w:sz="0" w:space="0" w:color="auto" w:frame="1"/>
        </w:rPr>
      </w:pPr>
      <w:r w:rsidRPr="00823294">
        <w:rPr>
          <w:rFonts w:asciiTheme="minorHAnsi" w:hAnsiTheme="minorHAnsi" w:cstheme="minorHAnsi"/>
          <w:sz w:val="20"/>
          <w:szCs w:val="20"/>
          <w:bdr w:val="none" w:sz="0" w:space="0" w:color="auto" w:frame="1"/>
        </w:rPr>
        <w:t>je nična.</w:t>
      </w:r>
    </w:p>
    <w:p w14:paraId="4E6177F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Ta pogodba je sklenjena pod razveznim pogojem, ki se uresniči v primeru izpolnitve ene od naslednjih okoliščin: </w:t>
      </w:r>
    </w:p>
    <w:p w14:paraId="0C444A1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če bo naročnik seznanjen, da je sodišče s pravnomočno odločitvijo ugotovilo kršitev obveznosti delovne, </w:t>
      </w:r>
      <w:proofErr w:type="spellStart"/>
      <w:r w:rsidRPr="00823294">
        <w:rPr>
          <w:rFonts w:asciiTheme="minorHAnsi" w:hAnsiTheme="minorHAnsi" w:cstheme="minorHAnsi"/>
          <w:sz w:val="20"/>
          <w:szCs w:val="20"/>
        </w:rPr>
        <w:t>okoljske</w:t>
      </w:r>
      <w:proofErr w:type="spellEnd"/>
      <w:r w:rsidRPr="00823294">
        <w:rPr>
          <w:rFonts w:asciiTheme="minorHAnsi" w:hAnsiTheme="minorHAnsi" w:cstheme="minorHAnsi"/>
          <w:sz w:val="20"/>
          <w:szCs w:val="20"/>
        </w:rPr>
        <w:t xml:space="preserve"> ali socialne zakonodaje s strani dobavitelja ali podizvajalca ali</w:t>
      </w:r>
    </w:p>
    <w:p w14:paraId="32DB753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če bo naročnik seznanjen, da je pristojni državni organ pri dobavitelju ali podizvajalcu v času izvajanja pogodbe ugotovil najmanj dve kršitvi v zvezi s:</w:t>
      </w:r>
    </w:p>
    <w:p w14:paraId="282D0B3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plačilom za delo,</w:t>
      </w:r>
    </w:p>
    <w:p w14:paraId="6314DC7A"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delovnim časom, </w:t>
      </w:r>
    </w:p>
    <w:p w14:paraId="325B32C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počitki, </w:t>
      </w:r>
    </w:p>
    <w:p w14:paraId="6FB8AD53"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opravljanjem dela na podlagi pogodb civilnega prava kljub obstoju elementov delovnega razmerja ali v zvezi z zaposlovanjem na črno </w:t>
      </w:r>
    </w:p>
    <w:p w14:paraId="1ADE349A"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5005727F" w:rsidR="006760F9" w:rsidRPr="0075524F" w:rsidRDefault="006760F9" w:rsidP="0075524F">
      <w:pPr>
        <w:numPr>
          <w:ilvl w:val="0"/>
          <w:numId w:val="25"/>
        </w:numPr>
        <w:spacing w:line="276" w:lineRule="auto"/>
        <w:ind w:firstLine="0"/>
        <w:contextualSpacing/>
        <w:rPr>
          <w:iCs w:val="0"/>
          <w:szCs w:val="20"/>
        </w:rPr>
      </w:pPr>
      <w:r w:rsidRPr="00BB7439">
        <w:rPr>
          <w:szCs w:val="20"/>
        </w:rPr>
        <w:t>ponudnikom po e-pošti</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6E9ABD4B" w14:textId="77777777" w:rsidR="00DE1372" w:rsidRDefault="00DE1372" w:rsidP="004B2A41">
      <w:pPr>
        <w:spacing w:line="276" w:lineRule="auto"/>
        <w:rPr>
          <w:rFonts w:asciiTheme="minorHAnsi" w:hAnsiTheme="minorHAnsi" w:cstheme="minorHAnsi"/>
          <w:b/>
          <w:sz w:val="24"/>
          <w:szCs w:val="24"/>
        </w:rPr>
      </w:pPr>
    </w:p>
    <w:p w14:paraId="318F171F" w14:textId="77777777" w:rsidR="00210814" w:rsidRDefault="00210814" w:rsidP="004B2A41">
      <w:pPr>
        <w:spacing w:line="276" w:lineRule="auto"/>
        <w:rPr>
          <w:rFonts w:asciiTheme="minorHAnsi" w:hAnsiTheme="minorHAnsi" w:cstheme="minorHAnsi"/>
          <w:b/>
          <w:sz w:val="24"/>
          <w:szCs w:val="24"/>
        </w:rPr>
      </w:pPr>
    </w:p>
    <w:p w14:paraId="4099BD9C" w14:textId="77777777" w:rsidR="00210814" w:rsidRDefault="00210814" w:rsidP="004B2A41">
      <w:pPr>
        <w:spacing w:line="276" w:lineRule="auto"/>
        <w:rPr>
          <w:rFonts w:asciiTheme="minorHAnsi" w:hAnsiTheme="minorHAnsi" w:cstheme="minorHAnsi"/>
          <w:b/>
          <w:sz w:val="24"/>
          <w:szCs w:val="24"/>
        </w:rPr>
      </w:pPr>
    </w:p>
    <w:p w14:paraId="10D9B028" w14:textId="77777777" w:rsidR="00210814" w:rsidRDefault="00210814" w:rsidP="004B2A41">
      <w:pPr>
        <w:spacing w:line="276" w:lineRule="auto"/>
        <w:rPr>
          <w:rFonts w:asciiTheme="minorHAnsi" w:hAnsiTheme="minorHAnsi" w:cstheme="minorHAnsi"/>
          <w:b/>
          <w:sz w:val="24"/>
          <w:szCs w:val="24"/>
        </w:rPr>
      </w:pPr>
    </w:p>
    <w:p w14:paraId="7BC839BF" w14:textId="77777777" w:rsidR="00210814" w:rsidRDefault="00210814" w:rsidP="004B2A41">
      <w:pPr>
        <w:spacing w:line="276" w:lineRule="auto"/>
        <w:rPr>
          <w:rFonts w:asciiTheme="minorHAnsi" w:hAnsiTheme="minorHAnsi" w:cstheme="minorHAnsi"/>
          <w:b/>
          <w:sz w:val="24"/>
          <w:szCs w:val="24"/>
        </w:rPr>
      </w:pPr>
    </w:p>
    <w:p w14:paraId="2D7135D9" w14:textId="77777777" w:rsidR="00210814" w:rsidRDefault="00210814" w:rsidP="004B2A41">
      <w:pPr>
        <w:spacing w:line="276" w:lineRule="auto"/>
        <w:rPr>
          <w:rFonts w:asciiTheme="minorHAnsi" w:hAnsiTheme="minorHAnsi" w:cstheme="minorHAnsi"/>
          <w:b/>
          <w:sz w:val="24"/>
          <w:szCs w:val="24"/>
        </w:rPr>
      </w:pPr>
    </w:p>
    <w:p w14:paraId="7F3B2D76" w14:textId="77777777" w:rsidR="00210814" w:rsidRDefault="00210814" w:rsidP="004B2A41">
      <w:pPr>
        <w:spacing w:line="276" w:lineRule="auto"/>
        <w:rPr>
          <w:rFonts w:asciiTheme="minorHAnsi" w:hAnsiTheme="minorHAnsi" w:cstheme="minorHAnsi"/>
          <w:b/>
          <w:sz w:val="24"/>
          <w:szCs w:val="24"/>
        </w:rPr>
      </w:pPr>
    </w:p>
    <w:p w14:paraId="2A96BB08" w14:textId="77777777" w:rsidR="00210814" w:rsidRDefault="00210814" w:rsidP="004B2A41">
      <w:pPr>
        <w:spacing w:line="276" w:lineRule="auto"/>
        <w:rPr>
          <w:rFonts w:asciiTheme="minorHAnsi" w:hAnsiTheme="minorHAnsi" w:cstheme="minorHAnsi"/>
          <w:b/>
          <w:sz w:val="24"/>
          <w:szCs w:val="24"/>
        </w:rPr>
      </w:pPr>
    </w:p>
    <w:p w14:paraId="3F1826BA" w14:textId="77777777" w:rsidR="00210814" w:rsidRDefault="00210814" w:rsidP="004B2A41">
      <w:pPr>
        <w:spacing w:line="276" w:lineRule="auto"/>
        <w:rPr>
          <w:rFonts w:asciiTheme="minorHAnsi" w:hAnsiTheme="minorHAnsi" w:cstheme="minorHAnsi"/>
          <w:b/>
          <w:sz w:val="24"/>
          <w:szCs w:val="24"/>
        </w:rPr>
      </w:pPr>
    </w:p>
    <w:p w14:paraId="3D029193" w14:textId="77777777" w:rsidR="00210814" w:rsidRDefault="00210814" w:rsidP="004B2A41">
      <w:pPr>
        <w:spacing w:line="276" w:lineRule="auto"/>
        <w:rPr>
          <w:rFonts w:asciiTheme="minorHAnsi" w:hAnsiTheme="minorHAnsi" w:cstheme="minorHAnsi"/>
          <w:b/>
          <w:sz w:val="24"/>
          <w:szCs w:val="24"/>
        </w:rPr>
      </w:pPr>
    </w:p>
    <w:p w14:paraId="1F107402" w14:textId="77777777" w:rsidR="00210814" w:rsidRDefault="00210814" w:rsidP="004B2A41">
      <w:pPr>
        <w:spacing w:line="276" w:lineRule="auto"/>
        <w:rPr>
          <w:rFonts w:asciiTheme="minorHAnsi" w:hAnsiTheme="minorHAnsi" w:cstheme="minorHAnsi"/>
          <w:b/>
          <w:sz w:val="24"/>
          <w:szCs w:val="24"/>
        </w:rPr>
      </w:pPr>
    </w:p>
    <w:p w14:paraId="75310FF8" w14:textId="77777777" w:rsidR="00210814" w:rsidRDefault="00210814" w:rsidP="004B2A41">
      <w:pPr>
        <w:spacing w:line="276" w:lineRule="auto"/>
        <w:rPr>
          <w:rFonts w:asciiTheme="minorHAnsi" w:hAnsiTheme="minorHAnsi" w:cstheme="minorHAnsi"/>
          <w:b/>
          <w:sz w:val="24"/>
          <w:szCs w:val="24"/>
        </w:rPr>
      </w:pPr>
    </w:p>
    <w:p w14:paraId="5AAC83C9" w14:textId="77777777" w:rsidR="00210814" w:rsidRDefault="00210814" w:rsidP="004B2A41">
      <w:pPr>
        <w:spacing w:line="276" w:lineRule="auto"/>
        <w:rPr>
          <w:rFonts w:asciiTheme="minorHAnsi" w:hAnsiTheme="minorHAnsi" w:cstheme="minorHAnsi"/>
          <w:b/>
          <w:sz w:val="24"/>
          <w:szCs w:val="24"/>
        </w:rPr>
      </w:pPr>
    </w:p>
    <w:p w14:paraId="29B1CF55" w14:textId="77777777" w:rsidR="00210814" w:rsidRDefault="00210814" w:rsidP="004B2A41">
      <w:pPr>
        <w:spacing w:line="276" w:lineRule="auto"/>
        <w:rPr>
          <w:rFonts w:asciiTheme="minorHAnsi" w:hAnsiTheme="minorHAnsi" w:cstheme="minorHAnsi"/>
          <w:b/>
          <w:sz w:val="24"/>
          <w:szCs w:val="24"/>
        </w:rPr>
      </w:pPr>
    </w:p>
    <w:p w14:paraId="2FA591DE" w14:textId="77777777" w:rsidR="00210814" w:rsidRDefault="00210814" w:rsidP="004B2A41">
      <w:pPr>
        <w:spacing w:line="276" w:lineRule="auto"/>
        <w:rPr>
          <w:rFonts w:asciiTheme="minorHAnsi" w:hAnsiTheme="minorHAnsi" w:cstheme="minorHAnsi"/>
          <w:b/>
          <w:sz w:val="24"/>
          <w:szCs w:val="24"/>
        </w:rPr>
      </w:pPr>
    </w:p>
    <w:p w14:paraId="24862CEF" w14:textId="77777777" w:rsidR="00210814" w:rsidRDefault="00210814" w:rsidP="004B2A41">
      <w:pPr>
        <w:spacing w:line="276" w:lineRule="auto"/>
        <w:rPr>
          <w:rFonts w:asciiTheme="minorHAnsi" w:hAnsiTheme="minorHAnsi" w:cstheme="minorHAnsi"/>
          <w:b/>
          <w:sz w:val="24"/>
          <w:szCs w:val="24"/>
        </w:rPr>
      </w:pPr>
    </w:p>
    <w:p w14:paraId="40B7498A" w14:textId="77777777" w:rsidR="00210814" w:rsidRDefault="00210814" w:rsidP="004B2A41">
      <w:pPr>
        <w:spacing w:line="276" w:lineRule="auto"/>
        <w:rPr>
          <w:rFonts w:asciiTheme="minorHAnsi" w:hAnsiTheme="minorHAnsi" w:cstheme="minorHAnsi"/>
          <w:b/>
          <w:sz w:val="24"/>
          <w:szCs w:val="24"/>
        </w:rPr>
      </w:pPr>
    </w:p>
    <w:p w14:paraId="07ECC17F" w14:textId="77777777" w:rsidR="00210814" w:rsidRDefault="00210814" w:rsidP="004B2A41">
      <w:pPr>
        <w:spacing w:line="276" w:lineRule="auto"/>
        <w:rPr>
          <w:rFonts w:asciiTheme="minorHAnsi" w:hAnsiTheme="minorHAnsi" w:cstheme="minorHAnsi"/>
          <w:b/>
          <w:sz w:val="24"/>
          <w:szCs w:val="24"/>
        </w:rPr>
      </w:pPr>
    </w:p>
    <w:p w14:paraId="2C8BDF31" w14:textId="77777777" w:rsidR="00210814" w:rsidRDefault="00210814" w:rsidP="004B2A41">
      <w:pPr>
        <w:spacing w:line="276" w:lineRule="auto"/>
        <w:rPr>
          <w:rFonts w:asciiTheme="minorHAnsi" w:hAnsiTheme="minorHAnsi" w:cstheme="minorHAnsi"/>
          <w:b/>
          <w:sz w:val="24"/>
          <w:szCs w:val="24"/>
        </w:rPr>
      </w:pPr>
    </w:p>
    <w:p w14:paraId="0F5307F6" w14:textId="77777777" w:rsidR="00210814" w:rsidRDefault="00210814" w:rsidP="004B2A41">
      <w:pPr>
        <w:spacing w:line="276" w:lineRule="auto"/>
        <w:rPr>
          <w:rFonts w:asciiTheme="minorHAnsi" w:hAnsiTheme="minorHAnsi" w:cstheme="minorHAnsi"/>
          <w:b/>
          <w:sz w:val="24"/>
          <w:szCs w:val="24"/>
        </w:rPr>
      </w:pPr>
    </w:p>
    <w:p w14:paraId="646B84D4" w14:textId="77777777" w:rsidR="00210814" w:rsidRDefault="00210814" w:rsidP="004B2A41">
      <w:pPr>
        <w:spacing w:line="276" w:lineRule="auto"/>
        <w:rPr>
          <w:rFonts w:asciiTheme="minorHAnsi" w:hAnsiTheme="minorHAnsi" w:cstheme="minorHAnsi"/>
          <w:b/>
          <w:sz w:val="24"/>
          <w:szCs w:val="24"/>
        </w:rPr>
      </w:pPr>
    </w:p>
    <w:p w14:paraId="52D77DA3" w14:textId="77777777" w:rsidR="00210814" w:rsidRDefault="00210814" w:rsidP="004B2A41">
      <w:pPr>
        <w:spacing w:line="276" w:lineRule="auto"/>
        <w:rPr>
          <w:rFonts w:asciiTheme="minorHAnsi" w:hAnsiTheme="minorHAnsi" w:cstheme="minorHAnsi"/>
          <w:b/>
          <w:sz w:val="24"/>
          <w:szCs w:val="24"/>
        </w:rPr>
      </w:pPr>
    </w:p>
    <w:p w14:paraId="7ED63836" w14:textId="77777777" w:rsidR="00210814" w:rsidRDefault="00210814" w:rsidP="004B2A41">
      <w:pPr>
        <w:spacing w:line="276" w:lineRule="auto"/>
        <w:rPr>
          <w:rFonts w:asciiTheme="minorHAnsi" w:hAnsiTheme="minorHAnsi" w:cstheme="minorHAnsi"/>
          <w:b/>
          <w:sz w:val="24"/>
          <w:szCs w:val="24"/>
        </w:rPr>
      </w:pPr>
    </w:p>
    <w:p w14:paraId="41768815" w14:textId="754F50A8"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0145C5F5" w14:textId="496C0926" w:rsidR="00380613" w:rsidRDefault="00380613" w:rsidP="00380613">
      <w:pPr>
        <w:pStyle w:val="Odstavekseznama"/>
        <w:spacing w:after="120" w:line="276" w:lineRule="auto"/>
        <w:ind w:left="0"/>
        <w:contextualSpacing w:val="0"/>
        <w:jc w:val="both"/>
        <w:rPr>
          <w:rFonts w:asciiTheme="minorHAnsi" w:hAnsiTheme="minorHAnsi" w:cstheme="minorHAnsi"/>
          <w:sz w:val="24"/>
        </w:rPr>
      </w:pPr>
      <w:r w:rsidRPr="004F5FCC">
        <w:rPr>
          <w:rFonts w:asciiTheme="minorHAnsi" w:hAnsiTheme="minorHAnsi" w:cstheme="minorHAnsi"/>
          <w:sz w:val="24"/>
        </w:rPr>
        <w:t>»</w:t>
      </w:r>
      <w:r w:rsidR="007813EB">
        <w:rPr>
          <w:rFonts w:asciiTheme="minorHAnsi" w:hAnsiTheme="minorHAnsi" w:cstheme="minorHAnsi"/>
          <w:sz w:val="24"/>
        </w:rPr>
        <w:t>IZDELAVA ENERGETSKEGA PREGLEDA DVEH STAV</w:t>
      </w:r>
      <w:r w:rsidR="00F71CC5">
        <w:rPr>
          <w:rFonts w:asciiTheme="minorHAnsi" w:hAnsiTheme="minorHAnsi" w:cstheme="minorHAnsi"/>
          <w:sz w:val="24"/>
        </w:rPr>
        <w:t>B</w:t>
      </w:r>
      <w:r w:rsidRPr="004F5FCC">
        <w:rPr>
          <w:rFonts w:asciiTheme="minorHAnsi" w:hAnsiTheme="minorHAnsi" w:cstheme="minorHAnsi"/>
          <w:sz w:val="24"/>
        </w:rPr>
        <w:t>«</w:t>
      </w:r>
    </w:p>
    <w:p w14:paraId="6755B4AA" w14:textId="413372C2" w:rsidR="00E51680" w:rsidRPr="005B5CBB" w:rsidRDefault="0004754B" w:rsidP="005B5CBB">
      <w:pPr>
        <w:rPr>
          <w:rFonts w:asciiTheme="minorHAnsi" w:hAnsiTheme="minorHAnsi" w:cstheme="minorHAnsi"/>
          <w:bCs/>
          <w:sz w:val="24"/>
          <w:szCs w:val="24"/>
        </w:rPr>
      </w:pPr>
      <w:r>
        <w:rPr>
          <w:rFonts w:ascii="Calibri" w:hAnsi="Calibri" w:cs="Calibri"/>
          <w:bCs/>
        </w:rPr>
        <w:t>(</w:t>
      </w:r>
      <w:r w:rsidR="00972C4F">
        <w:rPr>
          <w:rFonts w:ascii="Calibri" w:hAnsi="Calibri" w:cs="Calibri"/>
          <w:bCs/>
        </w:rPr>
        <w:t>po popisu</w:t>
      </w:r>
      <w:r>
        <w:rPr>
          <w:rFonts w:ascii="Calibri" w:hAnsi="Calibri" w:cs="Calibri"/>
          <w:bCs/>
        </w:rPr>
        <w:t>-</w:t>
      </w:r>
      <w:r w:rsidR="001F4C44">
        <w:rPr>
          <w:rFonts w:asciiTheme="minorHAnsi" w:hAnsiTheme="minorHAnsi" w:cstheme="minorHAnsi"/>
          <w:bCs/>
          <w:sz w:val="24"/>
          <w:szCs w:val="24"/>
        </w:rPr>
        <w:t>v celoti</w:t>
      </w:r>
      <w:r w:rsidR="00380613">
        <w:rPr>
          <w:rFonts w:asciiTheme="minorHAnsi" w:hAnsiTheme="minorHAnsi" w:cstheme="minorHAnsi"/>
          <w:bCs/>
          <w:sz w:val="24"/>
          <w:szCs w:val="24"/>
        </w:rPr>
        <w:t xml:space="preserve"> na razpisano količino enote mere</w:t>
      </w:r>
      <w:r w:rsidR="008E1A80">
        <w:rPr>
          <w:rFonts w:asciiTheme="minorHAnsi" w:hAnsiTheme="minorHAnsi" w:cstheme="minorHAnsi"/>
          <w:bCs/>
          <w:sz w:val="24"/>
          <w:szCs w:val="24"/>
        </w:rPr>
        <w:t xml:space="preserve">; </w:t>
      </w:r>
      <w:r w:rsidR="001F4C44">
        <w:rPr>
          <w:rFonts w:asciiTheme="minorHAnsi" w:hAnsiTheme="minorHAnsi" w:cstheme="minorHAnsi"/>
          <w:bCs/>
          <w:sz w:val="24"/>
          <w:szCs w:val="24"/>
        </w:rPr>
        <w:t>)</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tbl>
    <w:bookmarkEnd w:id="0"/>
    <w:bookmarkEnd w:id="1"/>
    <w:p w14:paraId="0BAC6BC3" w14:textId="07108B86" w:rsidR="004B2A41" w:rsidRPr="005B5CBB" w:rsidRDefault="002856E6" w:rsidP="005B5CBB">
      <w:pPr>
        <w:rPr>
          <w:rFonts w:asciiTheme="minorHAnsi" w:hAnsiTheme="minorHAnsi" w:cstheme="minorHAnsi"/>
          <w:sz w:val="24"/>
          <w:szCs w:val="24"/>
        </w:rPr>
      </w:pPr>
      <w:r>
        <w:rPr>
          <w:rFonts w:asciiTheme="minorHAnsi" w:hAnsiTheme="minorHAnsi" w:cstheme="minorHAnsi"/>
          <w:sz w:val="24"/>
          <w:szCs w:val="24"/>
        </w:rPr>
        <w:t>*v kolikor gre za obrnjeno davčno stopnjo po 76.a. členu to navedite.</w:t>
      </w: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12A198B"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w:t>
      </w:r>
      <w:r w:rsidR="00F71CC5">
        <w:rPr>
          <w:rFonts w:asciiTheme="minorHAnsi" w:hAnsiTheme="minorHAnsi" w:cstheme="minorHAnsi"/>
          <w:sz w:val="24"/>
          <w:szCs w:val="24"/>
        </w:rPr>
        <w:t>5</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p w14:paraId="2783D5C7" w14:textId="77777777" w:rsidR="00904212" w:rsidRDefault="00904212" w:rsidP="005B5CBB">
      <w:pPr>
        <w:rPr>
          <w:rFonts w:asciiTheme="minorHAnsi" w:hAnsiTheme="minorHAnsi" w:cstheme="minorHAnsi"/>
          <w:sz w:val="24"/>
          <w:szCs w:val="24"/>
        </w:rPr>
      </w:pPr>
    </w:p>
    <w:tbl>
      <w:tblPr>
        <w:tblStyle w:val="Tabelamrea"/>
        <w:tblW w:w="0" w:type="auto"/>
        <w:tblLook w:val="04A0" w:firstRow="1" w:lastRow="0" w:firstColumn="1" w:lastColumn="0" w:noHBand="0" w:noVBand="1"/>
      </w:tblPr>
      <w:tblGrid>
        <w:gridCol w:w="2407"/>
        <w:gridCol w:w="2407"/>
        <w:gridCol w:w="2407"/>
        <w:gridCol w:w="2407"/>
      </w:tblGrid>
      <w:tr w:rsidR="00503618" w14:paraId="149FF064" w14:textId="77777777" w:rsidTr="00333FFB">
        <w:tc>
          <w:tcPr>
            <w:tcW w:w="2407" w:type="dxa"/>
            <w:shd w:val="clear" w:color="auto" w:fill="FBE4D5" w:themeFill="accent2" w:themeFillTint="33"/>
          </w:tcPr>
          <w:p w14:paraId="6F04AF60" w14:textId="18FA3FEF" w:rsidR="00503618" w:rsidRDefault="00503618" w:rsidP="005B5CBB">
            <w:pPr>
              <w:rPr>
                <w:rFonts w:asciiTheme="minorHAnsi" w:hAnsiTheme="minorHAnsi" w:cstheme="minorHAnsi"/>
                <w:sz w:val="24"/>
                <w:szCs w:val="24"/>
              </w:rPr>
            </w:pPr>
            <w:r>
              <w:rPr>
                <w:rFonts w:asciiTheme="minorHAnsi" w:hAnsiTheme="minorHAnsi" w:cstheme="minorHAnsi"/>
                <w:sz w:val="24"/>
                <w:szCs w:val="24"/>
              </w:rPr>
              <w:t>Lokacija stavbe</w:t>
            </w:r>
          </w:p>
        </w:tc>
        <w:tc>
          <w:tcPr>
            <w:tcW w:w="2407" w:type="dxa"/>
            <w:shd w:val="clear" w:color="auto" w:fill="FBE4D5" w:themeFill="accent2" w:themeFillTint="33"/>
          </w:tcPr>
          <w:p w14:paraId="21C8DAE1" w14:textId="10A1A05E" w:rsidR="00503618" w:rsidRDefault="00503618" w:rsidP="005B5CBB">
            <w:pPr>
              <w:rPr>
                <w:rFonts w:asciiTheme="minorHAnsi" w:hAnsiTheme="minorHAnsi" w:cstheme="minorHAnsi"/>
                <w:sz w:val="24"/>
                <w:szCs w:val="24"/>
              </w:rPr>
            </w:pPr>
            <w:r>
              <w:rPr>
                <w:rFonts w:asciiTheme="minorHAnsi" w:hAnsiTheme="minorHAnsi" w:cstheme="minorHAnsi"/>
                <w:sz w:val="24"/>
                <w:szCs w:val="24"/>
              </w:rPr>
              <w:t>EM</w:t>
            </w:r>
          </w:p>
        </w:tc>
        <w:tc>
          <w:tcPr>
            <w:tcW w:w="2407" w:type="dxa"/>
            <w:shd w:val="clear" w:color="auto" w:fill="FBE4D5" w:themeFill="accent2" w:themeFillTint="33"/>
          </w:tcPr>
          <w:p w14:paraId="3181BDE2" w14:textId="0E592818" w:rsidR="00503618" w:rsidRDefault="00333FFB" w:rsidP="005B5CBB">
            <w:pPr>
              <w:rPr>
                <w:rFonts w:asciiTheme="minorHAnsi" w:hAnsiTheme="minorHAnsi" w:cstheme="minorHAnsi"/>
                <w:sz w:val="24"/>
                <w:szCs w:val="24"/>
              </w:rPr>
            </w:pPr>
            <w:r>
              <w:rPr>
                <w:rFonts w:asciiTheme="minorHAnsi" w:hAnsiTheme="minorHAnsi" w:cstheme="minorHAnsi"/>
                <w:sz w:val="24"/>
                <w:szCs w:val="24"/>
              </w:rPr>
              <w:t xml:space="preserve">cena brez </w:t>
            </w:r>
            <w:proofErr w:type="spellStart"/>
            <w:r>
              <w:rPr>
                <w:rFonts w:asciiTheme="minorHAnsi" w:hAnsiTheme="minorHAnsi" w:cstheme="minorHAnsi"/>
                <w:sz w:val="24"/>
                <w:szCs w:val="24"/>
              </w:rPr>
              <w:t>ddv</w:t>
            </w:r>
            <w:proofErr w:type="spellEnd"/>
            <w:r w:rsidR="00B61C56">
              <w:rPr>
                <w:rFonts w:asciiTheme="minorHAnsi" w:hAnsiTheme="minorHAnsi" w:cstheme="minorHAnsi"/>
                <w:sz w:val="24"/>
                <w:szCs w:val="24"/>
              </w:rPr>
              <w:t xml:space="preserve"> €</w:t>
            </w:r>
          </w:p>
        </w:tc>
        <w:tc>
          <w:tcPr>
            <w:tcW w:w="2407" w:type="dxa"/>
            <w:shd w:val="clear" w:color="auto" w:fill="FBE4D5" w:themeFill="accent2" w:themeFillTint="33"/>
          </w:tcPr>
          <w:p w14:paraId="595E6044" w14:textId="4B79C0B2" w:rsidR="00503618" w:rsidRDefault="00333FFB" w:rsidP="005B5CBB">
            <w:pPr>
              <w:rPr>
                <w:rFonts w:asciiTheme="minorHAnsi" w:hAnsiTheme="minorHAnsi" w:cstheme="minorHAnsi"/>
                <w:sz w:val="24"/>
                <w:szCs w:val="24"/>
              </w:rPr>
            </w:pPr>
            <w:r>
              <w:rPr>
                <w:rFonts w:asciiTheme="minorHAnsi" w:hAnsiTheme="minorHAnsi" w:cstheme="minorHAnsi"/>
                <w:sz w:val="24"/>
                <w:szCs w:val="24"/>
              </w:rPr>
              <w:t xml:space="preserve">cena z </w:t>
            </w:r>
            <w:proofErr w:type="spellStart"/>
            <w:r>
              <w:rPr>
                <w:rFonts w:asciiTheme="minorHAnsi" w:hAnsiTheme="minorHAnsi" w:cstheme="minorHAnsi"/>
                <w:sz w:val="24"/>
                <w:szCs w:val="24"/>
              </w:rPr>
              <w:t>ddv</w:t>
            </w:r>
            <w:proofErr w:type="spellEnd"/>
            <w:r w:rsidR="00B61C56">
              <w:rPr>
                <w:rFonts w:asciiTheme="minorHAnsi" w:hAnsiTheme="minorHAnsi" w:cstheme="minorHAnsi"/>
                <w:sz w:val="24"/>
                <w:szCs w:val="24"/>
              </w:rPr>
              <w:t xml:space="preserve"> €</w:t>
            </w:r>
          </w:p>
        </w:tc>
      </w:tr>
      <w:tr w:rsidR="00503618" w14:paraId="2A488E65" w14:textId="77777777" w:rsidTr="00503618">
        <w:tc>
          <w:tcPr>
            <w:tcW w:w="2407" w:type="dxa"/>
          </w:tcPr>
          <w:p w14:paraId="56D5DE14" w14:textId="0712C2CA" w:rsidR="00503618" w:rsidRDefault="00333FFB" w:rsidP="005B5CBB">
            <w:pPr>
              <w:rPr>
                <w:rFonts w:asciiTheme="minorHAnsi" w:hAnsiTheme="minorHAnsi" w:cstheme="minorHAnsi"/>
                <w:sz w:val="24"/>
                <w:szCs w:val="24"/>
              </w:rPr>
            </w:pPr>
            <w:r>
              <w:rPr>
                <w:rFonts w:asciiTheme="minorHAnsi" w:hAnsiTheme="minorHAnsi" w:cstheme="minorHAnsi"/>
                <w:sz w:val="24"/>
                <w:szCs w:val="24"/>
              </w:rPr>
              <w:t>ALUO, Dolenjska cesta 83, Ljubljana</w:t>
            </w:r>
          </w:p>
        </w:tc>
        <w:tc>
          <w:tcPr>
            <w:tcW w:w="2407" w:type="dxa"/>
          </w:tcPr>
          <w:p w14:paraId="65B5967B" w14:textId="1D1F90F3" w:rsidR="00503618" w:rsidRDefault="00333FFB" w:rsidP="005B5CBB">
            <w:pPr>
              <w:rPr>
                <w:rFonts w:asciiTheme="minorHAnsi" w:hAnsiTheme="minorHAnsi" w:cstheme="minorHAnsi"/>
                <w:sz w:val="24"/>
                <w:szCs w:val="24"/>
              </w:rPr>
            </w:pPr>
            <w:r>
              <w:rPr>
                <w:rFonts w:asciiTheme="minorHAnsi" w:hAnsiTheme="minorHAnsi" w:cstheme="minorHAnsi"/>
                <w:sz w:val="24"/>
                <w:szCs w:val="24"/>
              </w:rPr>
              <w:t>1 KPL</w:t>
            </w:r>
          </w:p>
        </w:tc>
        <w:tc>
          <w:tcPr>
            <w:tcW w:w="2407" w:type="dxa"/>
          </w:tcPr>
          <w:p w14:paraId="025AD823" w14:textId="4427C427" w:rsidR="00B61C56" w:rsidRDefault="00B61C56" w:rsidP="00B61C56">
            <w:pPr>
              <w:rPr>
                <w:rFonts w:asciiTheme="minorHAnsi" w:hAnsiTheme="minorHAnsi" w:cstheme="minorHAnsi"/>
                <w:sz w:val="24"/>
                <w:szCs w:val="24"/>
              </w:rPr>
            </w:pPr>
          </w:p>
        </w:tc>
        <w:tc>
          <w:tcPr>
            <w:tcW w:w="2407" w:type="dxa"/>
          </w:tcPr>
          <w:p w14:paraId="722255F5" w14:textId="77777777" w:rsidR="00503618" w:rsidRDefault="00503618" w:rsidP="005B5CBB">
            <w:pPr>
              <w:rPr>
                <w:rFonts w:asciiTheme="minorHAnsi" w:hAnsiTheme="minorHAnsi" w:cstheme="minorHAnsi"/>
                <w:sz w:val="24"/>
                <w:szCs w:val="24"/>
              </w:rPr>
            </w:pPr>
          </w:p>
        </w:tc>
      </w:tr>
      <w:tr w:rsidR="00333FFB" w14:paraId="2D60D842" w14:textId="77777777" w:rsidTr="00503618">
        <w:tc>
          <w:tcPr>
            <w:tcW w:w="2407" w:type="dxa"/>
          </w:tcPr>
          <w:p w14:paraId="28C2F7C1" w14:textId="32948EDB" w:rsidR="00333FFB" w:rsidRDefault="00333FFB" w:rsidP="005B5CBB">
            <w:pPr>
              <w:rPr>
                <w:rFonts w:asciiTheme="minorHAnsi" w:hAnsiTheme="minorHAnsi" w:cstheme="minorHAnsi"/>
                <w:sz w:val="24"/>
                <w:szCs w:val="24"/>
              </w:rPr>
            </w:pPr>
            <w:r>
              <w:rPr>
                <w:rFonts w:asciiTheme="minorHAnsi" w:hAnsiTheme="minorHAnsi" w:cstheme="minorHAnsi"/>
                <w:sz w:val="24"/>
                <w:szCs w:val="24"/>
              </w:rPr>
              <w:t>ALUO, Erjavčeva cesta 23, Ljubljana</w:t>
            </w:r>
          </w:p>
        </w:tc>
        <w:tc>
          <w:tcPr>
            <w:tcW w:w="2407" w:type="dxa"/>
          </w:tcPr>
          <w:p w14:paraId="5AA77DF4" w14:textId="41F0500E" w:rsidR="00333FFB" w:rsidRDefault="00333FFB" w:rsidP="005B5CBB">
            <w:pPr>
              <w:rPr>
                <w:rFonts w:asciiTheme="minorHAnsi" w:hAnsiTheme="minorHAnsi" w:cstheme="minorHAnsi"/>
                <w:sz w:val="24"/>
                <w:szCs w:val="24"/>
              </w:rPr>
            </w:pPr>
            <w:r>
              <w:rPr>
                <w:rFonts w:asciiTheme="minorHAnsi" w:hAnsiTheme="minorHAnsi" w:cstheme="minorHAnsi"/>
                <w:sz w:val="24"/>
                <w:szCs w:val="24"/>
              </w:rPr>
              <w:t>1KPL</w:t>
            </w:r>
          </w:p>
        </w:tc>
        <w:tc>
          <w:tcPr>
            <w:tcW w:w="2407" w:type="dxa"/>
          </w:tcPr>
          <w:p w14:paraId="6697E77C" w14:textId="77777777" w:rsidR="00333FFB" w:rsidRDefault="00333FFB" w:rsidP="005B5CBB">
            <w:pPr>
              <w:rPr>
                <w:rFonts w:asciiTheme="minorHAnsi" w:hAnsiTheme="minorHAnsi" w:cstheme="minorHAnsi"/>
                <w:sz w:val="24"/>
                <w:szCs w:val="24"/>
              </w:rPr>
            </w:pPr>
          </w:p>
        </w:tc>
        <w:tc>
          <w:tcPr>
            <w:tcW w:w="2407" w:type="dxa"/>
          </w:tcPr>
          <w:p w14:paraId="6C9864D3" w14:textId="77777777" w:rsidR="00333FFB" w:rsidRDefault="00333FFB" w:rsidP="005B5CBB">
            <w:pPr>
              <w:rPr>
                <w:rFonts w:asciiTheme="minorHAnsi" w:hAnsiTheme="minorHAnsi" w:cstheme="minorHAnsi"/>
                <w:sz w:val="24"/>
                <w:szCs w:val="24"/>
              </w:rPr>
            </w:pPr>
          </w:p>
        </w:tc>
      </w:tr>
      <w:tr w:rsidR="00503618" w14:paraId="288CAAFB" w14:textId="77777777" w:rsidTr="00B61C56">
        <w:tc>
          <w:tcPr>
            <w:tcW w:w="2407" w:type="dxa"/>
          </w:tcPr>
          <w:p w14:paraId="3C8B82F2" w14:textId="47A29330" w:rsidR="00503618" w:rsidRDefault="00333FFB" w:rsidP="005B5CBB">
            <w:pPr>
              <w:rPr>
                <w:rFonts w:asciiTheme="minorHAnsi" w:hAnsiTheme="minorHAnsi" w:cstheme="minorHAnsi"/>
                <w:sz w:val="24"/>
                <w:szCs w:val="24"/>
              </w:rPr>
            </w:pPr>
            <w:r>
              <w:rPr>
                <w:rFonts w:asciiTheme="minorHAnsi" w:hAnsiTheme="minorHAnsi" w:cstheme="minorHAnsi"/>
                <w:sz w:val="24"/>
                <w:szCs w:val="24"/>
              </w:rPr>
              <w:t>SKUPAJ</w:t>
            </w:r>
          </w:p>
        </w:tc>
        <w:tc>
          <w:tcPr>
            <w:tcW w:w="2407" w:type="dxa"/>
          </w:tcPr>
          <w:p w14:paraId="4F2B57FA" w14:textId="77777777" w:rsidR="00503618" w:rsidRDefault="00503618" w:rsidP="005B5CBB">
            <w:pPr>
              <w:rPr>
                <w:rFonts w:asciiTheme="minorHAnsi" w:hAnsiTheme="minorHAnsi" w:cstheme="minorHAnsi"/>
                <w:sz w:val="24"/>
                <w:szCs w:val="24"/>
              </w:rPr>
            </w:pPr>
          </w:p>
        </w:tc>
        <w:tc>
          <w:tcPr>
            <w:tcW w:w="2407" w:type="dxa"/>
            <w:shd w:val="clear" w:color="auto" w:fill="FFD966" w:themeFill="accent4" w:themeFillTint="99"/>
          </w:tcPr>
          <w:p w14:paraId="4CDAF866" w14:textId="77777777" w:rsidR="00503618" w:rsidRDefault="00503618" w:rsidP="005B5CBB">
            <w:pPr>
              <w:rPr>
                <w:rFonts w:asciiTheme="minorHAnsi" w:hAnsiTheme="minorHAnsi" w:cstheme="minorHAnsi"/>
                <w:sz w:val="24"/>
                <w:szCs w:val="24"/>
              </w:rPr>
            </w:pPr>
          </w:p>
        </w:tc>
        <w:tc>
          <w:tcPr>
            <w:tcW w:w="2407" w:type="dxa"/>
            <w:shd w:val="clear" w:color="auto" w:fill="FFD966" w:themeFill="accent4" w:themeFillTint="99"/>
          </w:tcPr>
          <w:p w14:paraId="07782E16" w14:textId="77777777" w:rsidR="00503618" w:rsidRDefault="00503618" w:rsidP="005B5CBB">
            <w:pPr>
              <w:rPr>
                <w:rFonts w:asciiTheme="minorHAnsi" w:hAnsiTheme="minorHAnsi" w:cstheme="minorHAnsi"/>
                <w:sz w:val="24"/>
                <w:szCs w:val="24"/>
              </w:rPr>
            </w:pPr>
          </w:p>
        </w:tc>
      </w:tr>
    </w:tbl>
    <w:p w14:paraId="108DD4B0" w14:textId="37866ACB" w:rsidR="00904212" w:rsidRPr="005B5CBB" w:rsidRDefault="00B61C56" w:rsidP="005B5CBB">
      <w:pPr>
        <w:rPr>
          <w:rFonts w:asciiTheme="minorHAnsi" w:hAnsiTheme="minorHAnsi" w:cstheme="minorHAnsi"/>
          <w:sz w:val="24"/>
          <w:szCs w:val="24"/>
        </w:rPr>
      </w:pPr>
      <w:r>
        <w:rPr>
          <w:rFonts w:asciiTheme="minorHAnsi" w:hAnsiTheme="minorHAnsi" w:cstheme="minorHAnsi"/>
          <w:sz w:val="24"/>
          <w:szCs w:val="24"/>
        </w:rPr>
        <w:t>*Cene naj bodo podane na 2 decimalni mesti</w:t>
      </w:r>
    </w:p>
    <w:sectPr w:rsidR="00904212" w:rsidRPr="005B5CBB" w:rsidSect="00055CCE">
      <w:headerReference w:type="default" r:id="rId13"/>
      <w:footerReference w:type="even" r:id="rId14"/>
      <w:footerReference w:type="default" r:id="rId15"/>
      <w:pgSz w:w="11906" w:h="16838"/>
      <w:pgMar w:top="1134" w:right="1134" w:bottom="1134"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597C" w14:textId="77777777" w:rsidR="00DE751C" w:rsidRDefault="00DE751C" w:rsidP="00517817">
      <w:r>
        <w:separator/>
      </w:r>
    </w:p>
  </w:endnote>
  <w:endnote w:type="continuationSeparator" w:id="0">
    <w:p w14:paraId="43A87834" w14:textId="77777777" w:rsidR="00DE751C" w:rsidRDefault="00DE751C"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B4481" w14:textId="77777777" w:rsidR="00DE751C" w:rsidRDefault="00DE751C" w:rsidP="00517817">
      <w:r>
        <w:separator/>
      </w:r>
    </w:p>
  </w:footnote>
  <w:footnote w:type="continuationSeparator" w:id="0">
    <w:p w14:paraId="7D943AEE" w14:textId="77777777" w:rsidR="00DE751C" w:rsidRDefault="00DE751C"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1801538065"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0E2901"/>
    <w:multiLevelType w:val="hybridMultilevel"/>
    <w:tmpl w:val="A6768AC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816F9C"/>
    <w:multiLevelType w:val="hybridMultilevel"/>
    <w:tmpl w:val="087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CC4B31"/>
    <w:multiLevelType w:val="hybridMultilevel"/>
    <w:tmpl w:val="2C02C2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8"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9"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46459"/>
    <w:multiLevelType w:val="hybridMultilevel"/>
    <w:tmpl w:val="D2E2E920"/>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987AA1"/>
    <w:multiLevelType w:val="hybridMultilevel"/>
    <w:tmpl w:val="777E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A245FD"/>
    <w:multiLevelType w:val="hybridMultilevel"/>
    <w:tmpl w:val="CFE8B4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7A7642"/>
    <w:multiLevelType w:val="hybridMultilevel"/>
    <w:tmpl w:val="A944240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386D70"/>
    <w:multiLevelType w:val="hybridMultilevel"/>
    <w:tmpl w:val="4CA0152A"/>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FD60D37"/>
    <w:multiLevelType w:val="hybridMultilevel"/>
    <w:tmpl w:val="8F3675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EF27E9"/>
    <w:multiLevelType w:val="hybridMultilevel"/>
    <w:tmpl w:val="A2007CCE"/>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C84DC4"/>
    <w:multiLevelType w:val="hybridMultilevel"/>
    <w:tmpl w:val="9C0C1A8E"/>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1E7357"/>
    <w:multiLevelType w:val="hybridMultilevel"/>
    <w:tmpl w:val="663EF6A4"/>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2E7BE5"/>
    <w:multiLevelType w:val="hybridMultilevel"/>
    <w:tmpl w:val="86B65698"/>
    <w:lvl w:ilvl="0" w:tplc="CAB046B2">
      <w:start w:val="1"/>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44"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39"/>
  </w:num>
  <w:num w:numId="2" w16cid:durableId="1648506760">
    <w:abstractNumId w:val="32"/>
  </w:num>
  <w:num w:numId="3" w16cid:durableId="2034987747">
    <w:abstractNumId w:val="18"/>
  </w:num>
  <w:num w:numId="4" w16cid:durableId="1128087002">
    <w:abstractNumId w:val="13"/>
  </w:num>
  <w:num w:numId="5" w16cid:durableId="1725328600">
    <w:abstractNumId w:val="25"/>
  </w:num>
  <w:num w:numId="6" w16cid:durableId="1975520662">
    <w:abstractNumId w:val="24"/>
  </w:num>
  <w:num w:numId="7" w16cid:durableId="1744446207">
    <w:abstractNumId w:val="30"/>
  </w:num>
  <w:num w:numId="8" w16cid:durableId="61564667">
    <w:abstractNumId w:val="0"/>
  </w:num>
  <w:num w:numId="9" w16cid:durableId="688723085">
    <w:abstractNumId w:val="15"/>
  </w:num>
  <w:num w:numId="10" w16cid:durableId="1548682994">
    <w:abstractNumId w:val="17"/>
  </w:num>
  <w:num w:numId="11" w16cid:durableId="113520638">
    <w:abstractNumId w:val="40"/>
  </w:num>
  <w:num w:numId="12" w16cid:durableId="279992559">
    <w:abstractNumId w:val="10"/>
  </w:num>
  <w:num w:numId="13" w16cid:durableId="73362900">
    <w:abstractNumId w:val="22"/>
  </w:num>
  <w:num w:numId="14" w16cid:durableId="1150292372">
    <w:abstractNumId w:val="6"/>
  </w:num>
  <w:num w:numId="15" w16cid:durableId="614098979">
    <w:abstractNumId w:val="37"/>
  </w:num>
  <w:num w:numId="16" w16cid:durableId="1697585083">
    <w:abstractNumId w:val="12"/>
  </w:num>
  <w:num w:numId="17" w16cid:durableId="191966472">
    <w:abstractNumId w:val="23"/>
  </w:num>
  <w:num w:numId="18" w16cid:durableId="1824663586">
    <w:abstractNumId w:val="28"/>
  </w:num>
  <w:num w:numId="19" w16cid:durableId="1495535802">
    <w:abstractNumId w:val="36"/>
  </w:num>
  <w:num w:numId="20" w16cid:durableId="511725944">
    <w:abstractNumId w:val="20"/>
  </w:num>
  <w:num w:numId="21" w16cid:durableId="42801535">
    <w:abstractNumId w:val="33"/>
  </w:num>
  <w:num w:numId="22" w16cid:durableId="1542546746">
    <w:abstractNumId w:val="26"/>
  </w:num>
  <w:num w:numId="23" w16cid:durableId="828669872">
    <w:abstractNumId w:val="42"/>
  </w:num>
  <w:num w:numId="24" w16cid:durableId="425537779">
    <w:abstractNumId w:val="8"/>
  </w:num>
  <w:num w:numId="25" w16cid:durableId="1100491038">
    <w:abstractNumId w:val="44"/>
  </w:num>
  <w:num w:numId="26" w16cid:durableId="1886288935">
    <w:abstractNumId w:val="43"/>
  </w:num>
  <w:num w:numId="27" w16cid:durableId="1140071145">
    <w:abstractNumId w:val="9"/>
  </w:num>
  <w:num w:numId="28" w16cid:durableId="515577340">
    <w:abstractNumId w:val="7"/>
  </w:num>
  <w:num w:numId="29" w16cid:durableId="710880584">
    <w:abstractNumId w:val="38"/>
  </w:num>
  <w:num w:numId="30" w16cid:durableId="316080970">
    <w:abstractNumId w:val="1"/>
  </w:num>
  <w:num w:numId="31" w16cid:durableId="797914101">
    <w:abstractNumId w:val="2"/>
  </w:num>
  <w:num w:numId="32" w16cid:durableId="2045133710">
    <w:abstractNumId w:val="31"/>
  </w:num>
  <w:num w:numId="33" w16cid:durableId="1522547141">
    <w:abstractNumId w:val="16"/>
  </w:num>
  <w:num w:numId="34" w16cid:durableId="1046370553">
    <w:abstractNumId w:val="4"/>
  </w:num>
  <w:num w:numId="35" w16cid:durableId="1017082564">
    <w:abstractNumId w:val="5"/>
  </w:num>
  <w:num w:numId="36" w16cid:durableId="879131620">
    <w:abstractNumId w:val="14"/>
  </w:num>
  <w:num w:numId="37" w16cid:durableId="553734604">
    <w:abstractNumId w:val="27"/>
  </w:num>
  <w:num w:numId="38" w16cid:durableId="1060514080">
    <w:abstractNumId w:val="41"/>
  </w:num>
  <w:num w:numId="39" w16cid:durableId="2094860798">
    <w:abstractNumId w:val="35"/>
  </w:num>
  <w:num w:numId="40" w16cid:durableId="288783650">
    <w:abstractNumId w:val="19"/>
  </w:num>
  <w:num w:numId="41" w16cid:durableId="1629119072">
    <w:abstractNumId w:val="29"/>
  </w:num>
  <w:num w:numId="42" w16cid:durableId="1841463118">
    <w:abstractNumId w:val="21"/>
  </w:num>
  <w:num w:numId="43" w16cid:durableId="1286079553">
    <w:abstractNumId w:val="3"/>
  </w:num>
  <w:num w:numId="44" w16cid:durableId="2065058386">
    <w:abstractNumId w:val="11"/>
  </w:num>
  <w:num w:numId="45" w16cid:durableId="2820336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643E"/>
    <w:rsid w:val="000143C7"/>
    <w:rsid w:val="00027ABE"/>
    <w:rsid w:val="000308B6"/>
    <w:rsid w:val="00032AC4"/>
    <w:rsid w:val="0004754B"/>
    <w:rsid w:val="000527C2"/>
    <w:rsid w:val="00053322"/>
    <w:rsid w:val="00055CCE"/>
    <w:rsid w:val="0008796B"/>
    <w:rsid w:val="000A2AA1"/>
    <w:rsid w:val="000A742B"/>
    <w:rsid w:val="000B07AD"/>
    <w:rsid w:val="000B3DF7"/>
    <w:rsid w:val="000B46A5"/>
    <w:rsid w:val="000C494B"/>
    <w:rsid w:val="000D2D0E"/>
    <w:rsid w:val="000E1654"/>
    <w:rsid w:val="000E6E24"/>
    <w:rsid w:val="000E7E03"/>
    <w:rsid w:val="00103BA5"/>
    <w:rsid w:val="0010654F"/>
    <w:rsid w:val="00121A0B"/>
    <w:rsid w:val="00131463"/>
    <w:rsid w:val="001356BF"/>
    <w:rsid w:val="001400C8"/>
    <w:rsid w:val="00144CF4"/>
    <w:rsid w:val="001640EA"/>
    <w:rsid w:val="0016569D"/>
    <w:rsid w:val="00177C30"/>
    <w:rsid w:val="00186912"/>
    <w:rsid w:val="0018738F"/>
    <w:rsid w:val="0019114E"/>
    <w:rsid w:val="001A78A3"/>
    <w:rsid w:val="001A7E89"/>
    <w:rsid w:val="001B36FF"/>
    <w:rsid w:val="001B6607"/>
    <w:rsid w:val="001C306D"/>
    <w:rsid w:val="001C484C"/>
    <w:rsid w:val="001C5036"/>
    <w:rsid w:val="001C72B0"/>
    <w:rsid w:val="001D216F"/>
    <w:rsid w:val="001E5EBB"/>
    <w:rsid w:val="001F0236"/>
    <w:rsid w:val="001F07BF"/>
    <w:rsid w:val="001F4C44"/>
    <w:rsid w:val="002035F4"/>
    <w:rsid w:val="00210814"/>
    <w:rsid w:val="00212AF9"/>
    <w:rsid w:val="002322AE"/>
    <w:rsid w:val="00247D15"/>
    <w:rsid w:val="00247DB4"/>
    <w:rsid w:val="00256392"/>
    <w:rsid w:val="00266F0B"/>
    <w:rsid w:val="0027454C"/>
    <w:rsid w:val="0027703D"/>
    <w:rsid w:val="00280C3E"/>
    <w:rsid w:val="002856E6"/>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33FFB"/>
    <w:rsid w:val="0036740F"/>
    <w:rsid w:val="00371ACE"/>
    <w:rsid w:val="0038056C"/>
    <w:rsid w:val="00380613"/>
    <w:rsid w:val="00380A95"/>
    <w:rsid w:val="003932E2"/>
    <w:rsid w:val="003938F0"/>
    <w:rsid w:val="00396891"/>
    <w:rsid w:val="003A47A5"/>
    <w:rsid w:val="003B016B"/>
    <w:rsid w:val="003B2CA2"/>
    <w:rsid w:val="003B647C"/>
    <w:rsid w:val="003B6AF4"/>
    <w:rsid w:val="003C44B8"/>
    <w:rsid w:val="003C5614"/>
    <w:rsid w:val="003C5780"/>
    <w:rsid w:val="003D0829"/>
    <w:rsid w:val="003E2FA5"/>
    <w:rsid w:val="003F5029"/>
    <w:rsid w:val="00405383"/>
    <w:rsid w:val="004078FE"/>
    <w:rsid w:val="00415181"/>
    <w:rsid w:val="00423A45"/>
    <w:rsid w:val="00426E3E"/>
    <w:rsid w:val="0045154E"/>
    <w:rsid w:val="00456516"/>
    <w:rsid w:val="004611FC"/>
    <w:rsid w:val="0046274D"/>
    <w:rsid w:val="00465F4F"/>
    <w:rsid w:val="00474D99"/>
    <w:rsid w:val="004929F8"/>
    <w:rsid w:val="00492A74"/>
    <w:rsid w:val="004931FD"/>
    <w:rsid w:val="004943F0"/>
    <w:rsid w:val="004949E9"/>
    <w:rsid w:val="004A4472"/>
    <w:rsid w:val="004B1749"/>
    <w:rsid w:val="004B2A41"/>
    <w:rsid w:val="004B4ACF"/>
    <w:rsid w:val="004C36D0"/>
    <w:rsid w:val="004D17DA"/>
    <w:rsid w:val="004D5444"/>
    <w:rsid w:val="004D723B"/>
    <w:rsid w:val="004E75ED"/>
    <w:rsid w:val="004E7FCB"/>
    <w:rsid w:val="004F0679"/>
    <w:rsid w:val="004F78D6"/>
    <w:rsid w:val="00503618"/>
    <w:rsid w:val="00517817"/>
    <w:rsid w:val="005213CE"/>
    <w:rsid w:val="005270F4"/>
    <w:rsid w:val="00530A1A"/>
    <w:rsid w:val="00531BFE"/>
    <w:rsid w:val="0053564D"/>
    <w:rsid w:val="00546A2E"/>
    <w:rsid w:val="005531D4"/>
    <w:rsid w:val="00561E49"/>
    <w:rsid w:val="00571D7A"/>
    <w:rsid w:val="005771EC"/>
    <w:rsid w:val="005816FD"/>
    <w:rsid w:val="00586E0E"/>
    <w:rsid w:val="00593E8E"/>
    <w:rsid w:val="005A505E"/>
    <w:rsid w:val="005B2D61"/>
    <w:rsid w:val="005B5CBB"/>
    <w:rsid w:val="005E08DF"/>
    <w:rsid w:val="005F0D4A"/>
    <w:rsid w:val="005F2809"/>
    <w:rsid w:val="005F3891"/>
    <w:rsid w:val="005F4AD9"/>
    <w:rsid w:val="00604F42"/>
    <w:rsid w:val="006052A0"/>
    <w:rsid w:val="00617F89"/>
    <w:rsid w:val="00623189"/>
    <w:rsid w:val="00625F07"/>
    <w:rsid w:val="00631383"/>
    <w:rsid w:val="00636038"/>
    <w:rsid w:val="00637073"/>
    <w:rsid w:val="00640715"/>
    <w:rsid w:val="0064107D"/>
    <w:rsid w:val="00641D99"/>
    <w:rsid w:val="00663D3F"/>
    <w:rsid w:val="006760F9"/>
    <w:rsid w:val="0068338A"/>
    <w:rsid w:val="006853C1"/>
    <w:rsid w:val="006A253A"/>
    <w:rsid w:val="006A7447"/>
    <w:rsid w:val="006B0D4C"/>
    <w:rsid w:val="006B4FA3"/>
    <w:rsid w:val="006C3CC5"/>
    <w:rsid w:val="006C6CB0"/>
    <w:rsid w:val="006D0380"/>
    <w:rsid w:val="006E6F4E"/>
    <w:rsid w:val="006F7F34"/>
    <w:rsid w:val="00701A4F"/>
    <w:rsid w:val="00704994"/>
    <w:rsid w:val="007061CB"/>
    <w:rsid w:val="00707A83"/>
    <w:rsid w:val="00707EFB"/>
    <w:rsid w:val="00713C34"/>
    <w:rsid w:val="00720B15"/>
    <w:rsid w:val="00723FB9"/>
    <w:rsid w:val="00726B48"/>
    <w:rsid w:val="00727592"/>
    <w:rsid w:val="00732300"/>
    <w:rsid w:val="00744C8A"/>
    <w:rsid w:val="0075524F"/>
    <w:rsid w:val="007651C8"/>
    <w:rsid w:val="00770B12"/>
    <w:rsid w:val="007728EE"/>
    <w:rsid w:val="00774444"/>
    <w:rsid w:val="00775E5A"/>
    <w:rsid w:val="007813EB"/>
    <w:rsid w:val="00782596"/>
    <w:rsid w:val="00786828"/>
    <w:rsid w:val="00790449"/>
    <w:rsid w:val="00794BD7"/>
    <w:rsid w:val="007A5DE5"/>
    <w:rsid w:val="007D2074"/>
    <w:rsid w:val="007D4952"/>
    <w:rsid w:val="007E25C8"/>
    <w:rsid w:val="007E47B1"/>
    <w:rsid w:val="007E6CCB"/>
    <w:rsid w:val="007F0526"/>
    <w:rsid w:val="00801F41"/>
    <w:rsid w:val="00802B7B"/>
    <w:rsid w:val="008057FF"/>
    <w:rsid w:val="0081431C"/>
    <w:rsid w:val="00820D98"/>
    <w:rsid w:val="00823294"/>
    <w:rsid w:val="008323B1"/>
    <w:rsid w:val="008325AE"/>
    <w:rsid w:val="00836DA1"/>
    <w:rsid w:val="00842792"/>
    <w:rsid w:val="00843644"/>
    <w:rsid w:val="00846BA4"/>
    <w:rsid w:val="00896AB3"/>
    <w:rsid w:val="008C1B1F"/>
    <w:rsid w:val="008E1A80"/>
    <w:rsid w:val="008E73D4"/>
    <w:rsid w:val="00902297"/>
    <w:rsid w:val="0090297F"/>
    <w:rsid w:val="00903CBC"/>
    <w:rsid w:val="00904212"/>
    <w:rsid w:val="00905CC2"/>
    <w:rsid w:val="00906831"/>
    <w:rsid w:val="0090701E"/>
    <w:rsid w:val="009127FD"/>
    <w:rsid w:val="0092703A"/>
    <w:rsid w:val="00934F42"/>
    <w:rsid w:val="0094211C"/>
    <w:rsid w:val="0094406B"/>
    <w:rsid w:val="009469C7"/>
    <w:rsid w:val="00951048"/>
    <w:rsid w:val="00960062"/>
    <w:rsid w:val="00961D92"/>
    <w:rsid w:val="00971E25"/>
    <w:rsid w:val="00972C4F"/>
    <w:rsid w:val="0098286F"/>
    <w:rsid w:val="00983F29"/>
    <w:rsid w:val="00992353"/>
    <w:rsid w:val="00997646"/>
    <w:rsid w:val="009A22E9"/>
    <w:rsid w:val="009B0DD1"/>
    <w:rsid w:val="009D021D"/>
    <w:rsid w:val="009D12AD"/>
    <w:rsid w:val="009E2371"/>
    <w:rsid w:val="009E3EE6"/>
    <w:rsid w:val="009E5479"/>
    <w:rsid w:val="009E6605"/>
    <w:rsid w:val="009F22F3"/>
    <w:rsid w:val="00A04368"/>
    <w:rsid w:val="00A14EAE"/>
    <w:rsid w:val="00A16851"/>
    <w:rsid w:val="00A326DF"/>
    <w:rsid w:val="00A47FFE"/>
    <w:rsid w:val="00A5685D"/>
    <w:rsid w:val="00A56E1D"/>
    <w:rsid w:val="00A66C17"/>
    <w:rsid w:val="00A70124"/>
    <w:rsid w:val="00A724E6"/>
    <w:rsid w:val="00A73E49"/>
    <w:rsid w:val="00A86AE1"/>
    <w:rsid w:val="00AA08A2"/>
    <w:rsid w:val="00AA676E"/>
    <w:rsid w:val="00AB40A9"/>
    <w:rsid w:val="00AB55FB"/>
    <w:rsid w:val="00AC05C1"/>
    <w:rsid w:val="00AD3101"/>
    <w:rsid w:val="00AD5F16"/>
    <w:rsid w:val="00AD67FF"/>
    <w:rsid w:val="00AE4B28"/>
    <w:rsid w:val="00AE6EC5"/>
    <w:rsid w:val="00AE7D28"/>
    <w:rsid w:val="00AF7419"/>
    <w:rsid w:val="00AF76D8"/>
    <w:rsid w:val="00B063CD"/>
    <w:rsid w:val="00B178F2"/>
    <w:rsid w:val="00B27BC1"/>
    <w:rsid w:val="00B33A25"/>
    <w:rsid w:val="00B55407"/>
    <w:rsid w:val="00B61C56"/>
    <w:rsid w:val="00B66CC9"/>
    <w:rsid w:val="00B67FD7"/>
    <w:rsid w:val="00B71326"/>
    <w:rsid w:val="00B7316F"/>
    <w:rsid w:val="00B91312"/>
    <w:rsid w:val="00B931D0"/>
    <w:rsid w:val="00B96392"/>
    <w:rsid w:val="00BA4237"/>
    <w:rsid w:val="00BB026C"/>
    <w:rsid w:val="00BB161D"/>
    <w:rsid w:val="00BB1EA0"/>
    <w:rsid w:val="00BB7E22"/>
    <w:rsid w:val="00BC08DC"/>
    <w:rsid w:val="00BC4294"/>
    <w:rsid w:val="00BC5288"/>
    <w:rsid w:val="00BE1C98"/>
    <w:rsid w:val="00BF0302"/>
    <w:rsid w:val="00BF1DAB"/>
    <w:rsid w:val="00BF2CED"/>
    <w:rsid w:val="00BF4B29"/>
    <w:rsid w:val="00C049AA"/>
    <w:rsid w:val="00C056E9"/>
    <w:rsid w:val="00C07942"/>
    <w:rsid w:val="00C14309"/>
    <w:rsid w:val="00C248B3"/>
    <w:rsid w:val="00C24957"/>
    <w:rsid w:val="00C3053F"/>
    <w:rsid w:val="00C35736"/>
    <w:rsid w:val="00C41B1E"/>
    <w:rsid w:val="00C42FB1"/>
    <w:rsid w:val="00C447B9"/>
    <w:rsid w:val="00C47C10"/>
    <w:rsid w:val="00C61542"/>
    <w:rsid w:val="00C71DF1"/>
    <w:rsid w:val="00C72234"/>
    <w:rsid w:val="00C74363"/>
    <w:rsid w:val="00C74957"/>
    <w:rsid w:val="00C85576"/>
    <w:rsid w:val="00C906DC"/>
    <w:rsid w:val="00C919DA"/>
    <w:rsid w:val="00C91C7F"/>
    <w:rsid w:val="00C9292D"/>
    <w:rsid w:val="00C94AED"/>
    <w:rsid w:val="00CB3F0B"/>
    <w:rsid w:val="00CB5E10"/>
    <w:rsid w:val="00CC6701"/>
    <w:rsid w:val="00CD2630"/>
    <w:rsid w:val="00CD6D9D"/>
    <w:rsid w:val="00CE2E85"/>
    <w:rsid w:val="00CE353C"/>
    <w:rsid w:val="00D039E3"/>
    <w:rsid w:val="00D04C81"/>
    <w:rsid w:val="00D13D13"/>
    <w:rsid w:val="00D24DEF"/>
    <w:rsid w:val="00D24FA1"/>
    <w:rsid w:val="00D35DF3"/>
    <w:rsid w:val="00D36F0C"/>
    <w:rsid w:val="00D37815"/>
    <w:rsid w:val="00D46521"/>
    <w:rsid w:val="00D52181"/>
    <w:rsid w:val="00D53C68"/>
    <w:rsid w:val="00D570BF"/>
    <w:rsid w:val="00D80BDD"/>
    <w:rsid w:val="00D81E3E"/>
    <w:rsid w:val="00D86EF7"/>
    <w:rsid w:val="00DA23D7"/>
    <w:rsid w:val="00DA3FC2"/>
    <w:rsid w:val="00DA5D34"/>
    <w:rsid w:val="00DA6AE2"/>
    <w:rsid w:val="00DA6B0D"/>
    <w:rsid w:val="00DC0DA6"/>
    <w:rsid w:val="00DC3157"/>
    <w:rsid w:val="00DD478B"/>
    <w:rsid w:val="00DE0A99"/>
    <w:rsid w:val="00DE1372"/>
    <w:rsid w:val="00DE3341"/>
    <w:rsid w:val="00DE449F"/>
    <w:rsid w:val="00DE666B"/>
    <w:rsid w:val="00DE751C"/>
    <w:rsid w:val="00DF29E7"/>
    <w:rsid w:val="00E009C4"/>
    <w:rsid w:val="00E1650F"/>
    <w:rsid w:val="00E17E33"/>
    <w:rsid w:val="00E278AD"/>
    <w:rsid w:val="00E40695"/>
    <w:rsid w:val="00E44789"/>
    <w:rsid w:val="00E47EBF"/>
    <w:rsid w:val="00E51525"/>
    <w:rsid w:val="00E51680"/>
    <w:rsid w:val="00E56EAE"/>
    <w:rsid w:val="00E70CD8"/>
    <w:rsid w:val="00E7139A"/>
    <w:rsid w:val="00E741CC"/>
    <w:rsid w:val="00E76F5E"/>
    <w:rsid w:val="00E8452E"/>
    <w:rsid w:val="00E85539"/>
    <w:rsid w:val="00E931D2"/>
    <w:rsid w:val="00EB75B8"/>
    <w:rsid w:val="00EC073D"/>
    <w:rsid w:val="00ED28BE"/>
    <w:rsid w:val="00ED6AEA"/>
    <w:rsid w:val="00EF0129"/>
    <w:rsid w:val="00F05728"/>
    <w:rsid w:val="00F13151"/>
    <w:rsid w:val="00F15834"/>
    <w:rsid w:val="00F22D7F"/>
    <w:rsid w:val="00F402D3"/>
    <w:rsid w:val="00F443F8"/>
    <w:rsid w:val="00F46BC4"/>
    <w:rsid w:val="00F5179F"/>
    <w:rsid w:val="00F60DAD"/>
    <w:rsid w:val="00F63FC9"/>
    <w:rsid w:val="00F64EDD"/>
    <w:rsid w:val="00F71CC5"/>
    <w:rsid w:val="00F745C0"/>
    <w:rsid w:val="00F85681"/>
    <w:rsid w:val="00F944C1"/>
    <w:rsid w:val="00FA22B9"/>
    <w:rsid w:val="00FA4617"/>
    <w:rsid w:val="00FB1B24"/>
    <w:rsid w:val="00FB1BBA"/>
    <w:rsid w:val="00FB36E2"/>
    <w:rsid w:val="00FB3BCF"/>
    <w:rsid w:val="00FC046E"/>
    <w:rsid w:val="00FC1265"/>
    <w:rsid w:val="00FC2694"/>
    <w:rsid w:val="00FC49BE"/>
    <w:rsid w:val="00FD7267"/>
    <w:rsid w:val="00FE1216"/>
    <w:rsid w:val="00FE2FF8"/>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 w:type="paragraph" w:styleId="Telobesedila">
    <w:name w:val="Body Text"/>
    <w:basedOn w:val="Navaden"/>
    <w:link w:val="TelobesedilaZnak"/>
    <w:uiPriority w:val="99"/>
    <w:semiHidden/>
    <w:unhideWhenUsed/>
    <w:rsid w:val="005B2D61"/>
    <w:pPr>
      <w:spacing w:after="120"/>
    </w:pPr>
  </w:style>
  <w:style w:type="character" w:customStyle="1" w:styleId="TelobesedilaZnak">
    <w:name w:val="Telo besedila Znak"/>
    <w:basedOn w:val="Privzetapisavaodstavka"/>
    <w:link w:val="Telobesedila"/>
    <w:uiPriority w:val="99"/>
    <w:semiHidden/>
    <w:rsid w:val="005B2D61"/>
    <w:rPr>
      <w:rFonts w:ascii="Arial" w:eastAsia="Times New Roman" w:hAnsi="Arial" w:cs="Arial"/>
      <w:iCs/>
      <w:lang w:eastAsia="sl-SI"/>
    </w:rPr>
  </w:style>
  <w:style w:type="table" w:styleId="Tabelamrea">
    <w:name w:val="Table Grid"/>
    <w:basedOn w:val="Navadnatabela"/>
    <w:uiPriority w:val="39"/>
    <w:rsid w:val="0050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ena.bartelj@aluo.uni-lj.s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ena.bartelj@aluo.uni-lj.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207F2"/>
    <w:rsid w:val="000A4E06"/>
    <w:rsid w:val="000E7E03"/>
    <w:rsid w:val="001C5036"/>
    <w:rsid w:val="0030166E"/>
    <w:rsid w:val="003932E2"/>
    <w:rsid w:val="004073B1"/>
    <w:rsid w:val="0046274D"/>
    <w:rsid w:val="004D64A7"/>
    <w:rsid w:val="005270F4"/>
    <w:rsid w:val="005B1F6B"/>
    <w:rsid w:val="00623189"/>
    <w:rsid w:val="006C6CB0"/>
    <w:rsid w:val="00790449"/>
    <w:rsid w:val="007A5DE5"/>
    <w:rsid w:val="007B3987"/>
    <w:rsid w:val="00961B33"/>
    <w:rsid w:val="009B35F2"/>
    <w:rsid w:val="009E2371"/>
    <w:rsid w:val="00A5685D"/>
    <w:rsid w:val="00A66C17"/>
    <w:rsid w:val="00A9784D"/>
    <w:rsid w:val="00AB55A1"/>
    <w:rsid w:val="00B71326"/>
    <w:rsid w:val="00CB3F0B"/>
    <w:rsid w:val="00E278AD"/>
    <w:rsid w:val="00E640C5"/>
    <w:rsid w:val="00E741CC"/>
    <w:rsid w:val="00EB75B8"/>
    <w:rsid w:val="00F443F8"/>
    <w:rsid w:val="00F60DAD"/>
    <w:rsid w:val="00F745C0"/>
    <w:rsid w:val="00F85A38"/>
    <w:rsid w:val="00FA22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2300C2-1D10-42DC-98D1-ED17B01798C1}">
  <ds:schemaRefs>
    <ds:schemaRef ds:uri="http://schemas.microsoft.com/sharepoint/v3/contenttype/forms"/>
  </ds:schemaRefs>
</ds:datastoreItem>
</file>

<file path=customXml/itemProps2.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1376</Words>
  <Characters>7849</Characters>
  <Application>Microsoft Office Word</Application>
  <DocSecurity>0</DocSecurity>
  <Lines>65</Lines>
  <Paragraphs>18</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PROTIKORUPCIJSKA KLAVZULA, SOCIALNA KLAVZULA</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2026-06-26T10:17:00Z</dcterms:created>
  <dcterms:modified xsi:type="dcterms:W3CDTF">2026-06-26T10:17:00Z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